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82C1" w14:textId="77777777" w:rsidR="00B5595E" w:rsidRDefault="008007C7">
      <w:pPr>
        <w:pBdr>
          <w:top w:val="none" w:sz="4" w:space="0" w:color="000000"/>
          <w:left w:val="none" w:sz="4" w:space="0" w:color="000000"/>
          <w:bottom w:val="none" w:sz="4" w:space="0" w:color="000000"/>
          <w:right w:val="none" w:sz="4" w:space="0" w:color="000000"/>
        </w:pBdr>
        <w:ind w:left="100"/>
      </w:pPr>
      <w:r>
        <w:rPr>
          <w:rFonts w:ascii="Times New Roman" w:eastAsia="Times New Roman" w:hAnsi="Times New Roman" w:cs="Times New Roman"/>
          <w:b/>
          <w:color w:val="000000"/>
          <w:sz w:val="36"/>
        </w:rPr>
        <w:t>ПОЛЬЗОВАТЕЛЬСКОЕ</w:t>
      </w:r>
      <w:r>
        <w:rPr>
          <w:rFonts w:ascii="Times New Roman" w:eastAsia="Times New Roman" w:hAnsi="Times New Roman" w:cs="Times New Roman"/>
          <w:b/>
          <w:color w:val="000000"/>
          <w:spacing w:val="-23"/>
          <w:sz w:val="36"/>
        </w:rPr>
        <w:t xml:space="preserve"> </w:t>
      </w:r>
      <w:r>
        <w:rPr>
          <w:rFonts w:ascii="Times New Roman" w:eastAsia="Times New Roman" w:hAnsi="Times New Roman" w:cs="Times New Roman"/>
          <w:b/>
          <w:color w:val="000000"/>
          <w:sz w:val="36"/>
        </w:rPr>
        <w:t xml:space="preserve">ЛИЦЕНЗИОННОЕ </w:t>
      </w:r>
      <w:r>
        <w:rPr>
          <w:rFonts w:ascii="Times New Roman" w:eastAsia="Times New Roman" w:hAnsi="Times New Roman" w:cs="Times New Roman"/>
          <w:b/>
          <w:color w:val="000000"/>
          <w:spacing w:val="-2"/>
          <w:sz w:val="36"/>
        </w:rPr>
        <w:t>СОГЛАШЕНИЕ</w:t>
      </w:r>
    </w:p>
    <w:p w14:paraId="3EDE0B91"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b/>
          <w:color w:val="000000"/>
          <w:sz w:val="36"/>
        </w:rPr>
        <w:t> </w:t>
      </w:r>
    </w:p>
    <w:p w14:paraId="676E9144" w14:textId="77777777" w:rsidR="00B5595E" w:rsidRDefault="008007C7">
      <w:pPr>
        <w:pBdr>
          <w:top w:val="none" w:sz="4" w:space="0" w:color="000000"/>
          <w:left w:val="none" w:sz="4" w:space="0" w:color="000000"/>
          <w:bottom w:val="none" w:sz="4" w:space="0" w:color="000000"/>
          <w:right w:val="none" w:sz="4" w:space="0" w:color="000000"/>
        </w:pBdr>
        <w:spacing w:before="1" w:after="0"/>
        <w:ind w:left="100" w:right="120"/>
        <w:jc w:val="both"/>
      </w:pPr>
      <w:r>
        <w:rPr>
          <w:rFonts w:ascii="Times New Roman" w:eastAsia="Times New Roman" w:hAnsi="Times New Roman" w:cs="Times New Roman"/>
          <w:color w:val="000000"/>
          <w:sz w:val="23"/>
        </w:rPr>
        <w:t>Настоящий документ, расположенный в сети Интернет, является предложением Общества</w:t>
      </w:r>
      <w:r>
        <w:rPr>
          <w:rFonts w:ascii="Arial" w:eastAsia="Arial" w:hAnsi="Arial" w:cs="Arial"/>
          <w:color w:val="333333"/>
          <w:highlight w:val="white"/>
        </w:rPr>
        <w:t> с </w:t>
      </w:r>
      <w:r>
        <w:rPr>
          <w:rFonts w:ascii="Times New Roman" w:eastAsia="Times New Roman" w:hAnsi="Times New Roman" w:cs="Times New Roman"/>
          <w:color w:val="000000"/>
          <w:sz w:val="23"/>
        </w:rPr>
        <w:t>ограниченной</w:t>
      </w:r>
      <w:r>
        <w:rPr>
          <w:rFonts w:ascii="Arial" w:eastAsia="Arial" w:hAnsi="Arial" w:cs="Arial"/>
          <w:color w:val="333333"/>
          <w:highlight w:val="white"/>
        </w:rPr>
        <w:t> </w:t>
      </w:r>
      <w:r>
        <w:rPr>
          <w:rFonts w:ascii="Times New Roman" w:eastAsia="Times New Roman" w:hAnsi="Times New Roman" w:cs="Times New Roman"/>
          <w:color w:val="000000"/>
          <w:sz w:val="23"/>
        </w:rPr>
        <w:t xml:space="preserve">ответственностью в лице ООО "АДРОНА" ИНН: 7725127423 КПП: 772701001 (далее по тексту - </w:t>
      </w:r>
      <w:r>
        <w:rPr>
          <w:rFonts w:ascii="Times New Roman" w:eastAsia="Times New Roman" w:hAnsi="Times New Roman" w:cs="Times New Roman"/>
          <w:b/>
          <w:color w:val="000000"/>
          <w:sz w:val="23"/>
        </w:rPr>
        <w:t>«Лицензиар»</w:t>
      </w:r>
      <w:r>
        <w:rPr>
          <w:rFonts w:ascii="Times New Roman" w:eastAsia="Times New Roman" w:hAnsi="Times New Roman" w:cs="Times New Roman"/>
          <w:color w:val="000000"/>
          <w:sz w:val="23"/>
        </w:rPr>
        <w:t>), заключить Пользовательское</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лицензионное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соглашение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(далее по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тексту –</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b/>
          <w:color w:val="000000"/>
          <w:sz w:val="23"/>
        </w:rPr>
        <w:t>«Договор»</w:t>
      </w:r>
      <w:r>
        <w:rPr>
          <w:rFonts w:ascii="Times New Roman" w:eastAsia="Times New Roman" w:hAnsi="Times New Roman" w:cs="Times New Roman"/>
          <w:color w:val="000000"/>
          <w:sz w:val="23"/>
        </w:rPr>
        <w:t>)</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 xml:space="preserve">правоспособным и дееспособным физическим лицом (далее по тексту - </w:t>
      </w:r>
      <w:r>
        <w:rPr>
          <w:rFonts w:ascii="Times New Roman" w:eastAsia="Times New Roman" w:hAnsi="Times New Roman" w:cs="Times New Roman"/>
          <w:b/>
          <w:color w:val="000000"/>
          <w:sz w:val="23"/>
        </w:rPr>
        <w:t>«Пользователь»</w:t>
      </w:r>
      <w:r>
        <w:rPr>
          <w:rFonts w:ascii="Times New Roman" w:eastAsia="Times New Roman" w:hAnsi="Times New Roman" w:cs="Times New Roman"/>
          <w:color w:val="000000"/>
          <w:sz w:val="23"/>
        </w:rPr>
        <w:t>) именуемые в дальнейшем как «Стороны» на нижеуказанных условиях.</w:t>
      </w:r>
    </w:p>
    <w:p w14:paraId="17C7C482"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22"/>
        </w:rPr>
        <w:t> </w:t>
      </w:r>
    </w:p>
    <w:p w14:paraId="65CA6ACB" w14:textId="77777777" w:rsidR="00B5595E" w:rsidRDefault="008007C7">
      <w:pPr>
        <w:pBdr>
          <w:top w:val="none" w:sz="4" w:space="0" w:color="000000"/>
          <w:left w:val="none" w:sz="4" w:space="0" w:color="000000"/>
          <w:bottom w:val="none" w:sz="4" w:space="0" w:color="000000"/>
          <w:right w:val="none" w:sz="4" w:space="0" w:color="000000"/>
        </w:pBdr>
        <w:spacing w:after="0"/>
        <w:ind w:left="100" w:right="118"/>
        <w:jc w:val="both"/>
      </w:pPr>
      <w:r>
        <w:rPr>
          <w:rFonts w:ascii="Times New Roman" w:eastAsia="Times New Roman" w:hAnsi="Times New Roman" w:cs="Times New Roman"/>
          <w:color w:val="000000"/>
          <w:sz w:val="23"/>
        </w:rPr>
        <w:t>В соответствии с п. 2 ст. 437 ГК РФ настоящий документ является публичной офертой – предложением заключить Пользовательское лицензионное соглашение (Договор).</w:t>
      </w:r>
    </w:p>
    <w:p w14:paraId="216FD719"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5A9B9C64" w14:textId="1440F714" w:rsidR="00B5595E" w:rsidRDefault="008007C7">
      <w:pPr>
        <w:pBdr>
          <w:top w:val="none" w:sz="4" w:space="0" w:color="000000"/>
          <w:left w:val="none" w:sz="4" w:space="0" w:color="000000"/>
          <w:bottom w:val="none" w:sz="4" w:space="0" w:color="000000"/>
          <w:right w:val="none" w:sz="4" w:space="0" w:color="000000"/>
        </w:pBdr>
        <w:spacing w:after="0"/>
        <w:ind w:left="100" w:right="122"/>
        <w:jc w:val="both"/>
      </w:pPr>
      <w:r>
        <w:rPr>
          <w:rFonts w:ascii="Times New Roman" w:eastAsia="Times New Roman" w:hAnsi="Times New Roman" w:cs="Times New Roman"/>
          <w:color w:val="000000"/>
          <w:sz w:val="23"/>
        </w:rPr>
        <w:t>Действия Пользователя по отправке запроса на получение информации о Транспортном средстве и/или оплаты Отчета на сайте https://</w:t>
      </w:r>
      <w:r w:rsidR="00857146">
        <w:rPr>
          <w:rFonts w:ascii="Times New Roman" w:eastAsia="Times New Roman" w:hAnsi="Times New Roman" w:cs="Times New Roman"/>
          <w:color w:val="000000"/>
          <w:sz w:val="23"/>
        </w:rPr>
        <w:t>vindetective</w:t>
      </w:r>
      <w:r>
        <w:rPr>
          <w:rFonts w:ascii="Times New Roman" w:eastAsia="Times New Roman" w:hAnsi="Times New Roman" w:cs="Times New Roman"/>
          <w:color w:val="000000"/>
          <w:sz w:val="23"/>
        </w:rPr>
        <w:t>.ru</w:t>
      </w:r>
      <w:r>
        <w:rPr>
          <w:rFonts w:ascii="Times New Roman" w:eastAsia="Times New Roman" w:hAnsi="Times New Roman" w:cs="Times New Roman"/>
          <w:color w:val="0462C1"/>
          <w:sz w:val="23"/>
        </w:rPr>
        <w:t xml:space="preserve"> </w:t>
      </w:r>
      <w:r>
        <w:rPr>
          <w:rFonts w:ascii="Times New Roman" w:eastAsia="Times New Roman" w:hAnsi="Times New Roman" w:cs="Times New Roman"/>
          <w:color w:val="000000"/>
          <w:sz w:val="23"/>
        </w:rPr>
        <w:t>посредством внесения денежных средств считаются акцептом оферты согласно ст. 438 ГК РФ и означают полное и безоговорочное принятие условий настоящего соглашения.</w:t>
      </w:r>
    </w:p>
    <w:p w14:paraId="1ECB9F04"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22"/>
        </w:rPr>
        <w:t> </w:t>
      </w:r>
    </w:p>
    <w:p w14:paraId="04A02B82" w14:textId="77777777" w:rsidR="00B5595E" w:rsidRDefault="008007C7">
      <w:pPr>
        <w:pBdr>
          <w:top w:val="none" w:sz="4" w:space="0" w:color="000000"/>
          <w:left w:val="none" w:sz="4" w:space="0" w:color="000000"/>
          <w:bottom w:val="none" w:sz="4" w:space="0" w:color="000000"/>
          <w:right w:val="none" w:sz="4" w:space="0" w:color="000000"/>
        </w:pBdr>
        <w:spacing w:after="0"/>
        <w:ind w:left="100" w:right="127"/>
        <w:jc w:val="both"/>
      </w:pPr>
      <w:r>
        <w:rPr>
          <w:rFonts w:ascii="Times New Roman" w:eastAsia="Times New Roman" w:hAnsi="Times New Roman" w:cs="Times New Roman"/>
          <w:color w:val="000000"/>
          <w:sz w:val="23"/>
        </w:rPr>
        <w:t>Лицензиар оставляет за собой право изменять условия Договора, размещая обновленную версию настоящего документа на Сайте. Продолжение использования Сайта Пользователем после вступления в силу изменений и/или дополнений означает принятие и его согласие с такими изменениями и/или дополнениями. Датой вступления в силу изменений Договора является дата их опубликования на Сайте.</w:t>
      </w:r>
    </w:p>
    <w:p w14:paraId="0FB1BF8B"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310DFC82" w14:textId="69303481" w:rsidR="00B5595E" w:rsidRDefault="008007C7">
      <w:pPr>
        <w:pBdr>
          <w:top w:val="none" w:sz="4" w:space="0" w:color="000000"/>
          <w:left w:val="none" w:sz="4" w:space="0" w:color="000000"/>
          <w:bottom w:val="none" w:sz="4" w:space="0" w:color="000000"/>
          <w:right w:val="none" w:sz="4" w:space="0" w:color="000000"/>
        </w:pBdr>
        <w:spacing w:after="0"/>
        <w:ind w:left="100" w:right="135"/>
        <w:jc w:val="both"/>
      </w:pPr>
      <w:r>
        <w:rPr>
          <w:rFonts w:ascii="Times New Roman" w:eastAsia="Times New Roman" w:hAnsi="Times New Roman" w:cs="Times New Roman"/>
          <w:color w:val="000000"/>
          <w:sz w:val="23"/>
        </w:rPr>
        <w:t>Условия настоящего Договора являются открытыми и общедоступными. Действующая редакция Договора размещается по сетевому адресу: https://</w:t>
      </w:r>
      <w:r w:rsidR="00857146">
        <w:rPr>
          <w:rFonts w:ascii="Times New Roman" w:eastAsia="Times New Roman" w:hAnsi="Times New Roman" w:cs="Times New Roman"/>
          <w:color w:val="000000"/>
          <w:sz w:val="23"/>
        </w:rPr>
        <w:t>vindetective</w:t>
      </w:r>
      <w:r>
        <w:rPr>
          <w:rFonts w:ascii="Times New Roman" w:eastAsia="Times New Roman" w:hAnsi="Times New Roman" w:cs="Times New Roman"/>
          <w:color w:val="000000"/>
          <w:sz w:val="23"/>
        </w:rPr>
        <w:t>.ru/user.docx</w:t>
      </w:r>
    </w:p>
    <w:p w14:paraId="009CC5DF"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14"/>
        </w:rPr>
        <w:t> </w:t>
      </w:r>
    </w:p>
    <w:p w14:paraId="195FA9CC"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spacing w:before="91" w:after="0"/>
        <w:jc w:val="both"/>
      </w:pPr>
      <w:r>
        <w:rPr>
          <w:rFonts w:ascii="Times New Roman" w:eastAsia="Times New Roman" w:hAnsi="Times New Roman" w:cs="Times New Roman"/>
          <w:b/>
          <w:color w:val="000000"/>
          <w:sz w:val="23"/>
        </w:rPr>
        <w:t>ОПРЕДЕЛЕНИЕ</w:t>
      </w:r>
      <w:r>
        <w:rPr>
          <w:rFonts w:ascii="Times New Roman" w:eastAsia="Times New Roman" w:hAnsi="Times New Roman" w:cs="Times New Roman"/>
          <w:b/>
          <w:color w:val="000000"/>
          <w:spacing w:val="-11"/>
          <w:sz w:val="23"/>
        </w:rPr>
        <w:t xml:space="preserve"> </w:t>
      </w:r>
      <w:r>
        <w:rPr>
          <w:rFonts w:ascii="Times New Roman" w:eastAsia="Times New Roman" w:hAnsi="Times New Roman" w:cs="Times New Roman"/>
          <w:b/>
          <w:color w:val="000000"/>
          <w:spacing w:val="-2"/>
          <w:sz w:val="23"/>
        </w:rPr>
        <w:t>ТЕРМИНОВ</w:t>
      </w:r>
    </w:p>
    <w:p w14:paraId="0601A9EA"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sz w:val="23"/>
        </w:rPr>
        <w:t> </w:t>
      </w:r>
    </w:p>
    <w:p w14:paraId="08E03AD5"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6"/>
        </w:tabs>
        <w:spacing w:before="1" w:after="0"/>
        <w:jc w:val="both"/>
      </w:pPr>
      <w:r>
        <w:rPr>
          <w:rFonts w:ascii="Times New Roman" w:eastAsia="Times New Roman" w:hAnsi="Times New Roman" w:cs="Times New Roman"/>
          <w:b/>
          <w:color w:val="000000"/>
          <w:sz w:val="23"/>
        </w:rPr>
        <w:t>Договор</w:t>
      </w:r>
      <w:r>
        <w:rPr>
          <w:rFonts w:ascii="Times New Roman" w:eastAsia="Times New Roman" w:hAnsi="Times New Roman" w:cs="Times New Roman"/>
          <w:b/>
          <w:color w:val="000000"/>
          <w:spacing w:val="-8"/>
          <w:sz w:val="23"/>
        </w:rPr>
        <w:t xml:space="preserve"> </w:t>
      </w:r>
      <w:r>
        <w:rPr>
          <w:rFonts w:ascii="Times New Roman" w:eastAsia="Times New Roman" w:hAnsi="Times New Roman" w:cs="Times New Roman"/>
          <w:color w:val="000000"/>
          <w:sz w:val="23"/>
        </w:rPr>
        <w:t>—</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Настоящий</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документ</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«Пользовательское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лицензионное</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соглашение»,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 xml:space="preserve">который является публичной офертой в соответствии со ст. 435 Гражданского кодекса Российской </w:t>
      </w:r>
      <w:r>
        <w:rPr>
          <w:rFonts w:ascii="Times New Roman" w:eastAsia="Times New Roman" w:hAnsi="Times New Roman" w:cs="Times New Roman"/>
          <w:color w:val="000000"/>
          <w:spacing w:val="-2"/>
          <w:sz w:val="23"/>
        </w:rPr>
        <w:t>федерации.</w:t>
      </w:r>
    </w:p>
    <w:p w14:paraId="1D3DBDC8"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64A66CEB" w14:textId="3B6415F4"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6"/>
        </w:tabs>
        <w:jc w:val="both"/>
      </w:pPr>
      <w:r>
        <w:rPr>
          <w:rFonts w:ascii="Times New Roman" w:eastAsia="Times New Roman" w:hAnsi="Times New Roman" w:cs="Times New Roman"/>
          <w:b/>
          <w:color w:val="000000"/>
          <w:sz w:val="23"/>
        </w:rPr>
        <w:t>Сайт</w:t>
      </w:r>
      <w:r>
        <w:rPr>
          <w:rFonts w:ascii="Times New Roman" w:eastAsia="Times New Roman" w:hAnsi="Times New Roman" w:cs="Times New Roman"/>
          <w:b/>
          <w:color w:val="000000"/>
          <w:spacing w:val="-6"/>
          <w:sz w:val="23"/>
        </w:rPr>
        <w:t xml:space="preserve"> </w:t>
      </w:r>
      <w:r>
        <w:rPr>
          <w:rFonts w:ascii="Times New Roman" w:eastAsia="Times New Roman" w:hAnsi="Times New Roman" w:cs="Times New Roman"/>
          <w:color w:val="000000"/>
          <w:sz w:val="23"/>
        </w:rPr>
        <w:t>–</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информационный</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ресурс</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Лицензиара</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расположенный</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сети</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Интернет</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по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сетевому адресу: https://</w:t>
      </w:r>
      <w:r w:rsidR="00857146">
        <w:rPr>
          <w:rFonts w:ascii="Times New Roman" w:eastAsia="Times New Roman" w:hAnsi="Times New Roman" w:cs="Times New Roman"/>
          <w:color w:val="000000"/>
          <w:sz w:val="23"/>
        </w:rPr>
        <w:t>vindetective</w:t>
      </w:r>
      <w:r>
        <w:rPr>
          <w:rFonts w:ascii="Times New Roman" w:eastAsia="Times New Roman" w:hAnsi="Times New Roman" w:cs="Times New Roman"/>
          <w:color w:val="000000"/>
          <w:sz w:val="23"/>
        </w:rPr>
        <w:t>.ru</w:t>
      </w:r>
      <w:r>
        <w:rPr>
          <w:rFonts w:ascii="Times New Roman" w:eastAsia="Times New Roman" w:hAnsi="Times New Roman" w:cs="Times New Roman"/>
          <w:color w:val="0462C1"/>
          <w:sz w:val="23"/>
        </w:rPr>
        <w:t xml:space="preserve"> </w:t>
      </w:r>
      <w:r>
        <w:rPr>
          <w:rFonts w:ascii="Times New Roman" w:eastAsia="Times New Roman" w:hAnsi="Times New Roman" w:cs="Times New Roman"/>
          <w:color w:val="000000"/>
          <w:sz w:val="23"/>
        </w:rPr>
        <w:t xml:space="preserve">(включая </w:t>
      </w:r>
      <w:proofErr w:type="spellStart"/>
      <w:r>
        <w:rPr>
          <w:rFonts w:ascii="Times New Roman" w:eastAsia="Times New Roman" w:hAnsi="Times New Roman" w:cs="Times New Roman"/>
          <w:color w:val="000000"/>
          <w:sz w:val="23"/>
        </w:rPr>
        <w:t>поддомены</w:t>
      </w:r>
      <w:proofErr w:type="spellEnd"/>
      <w:r>
        <w:rPr>
          <w:rFonts w:ascii="Times New Roman" w:eastAsia="Times New Roman" w:hAnsi="Times New Roman" w:cs="Times New Roman"/>
          <w:color w:val="000000"/>
          <w:sz w:val="23"/>
        </w:rPr>
        <w:t>). Сайт доступен неограниченному кругу лиц.</w:t>
      </w:r>
    </w:p>
    <w:p w14:paraId="5FAD71F6"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14"/>
        </w:rPr>
        <w:t> </w:t>
      </w:r>
    </w:p>
    <w:p w14:paraId="1BF9D2D2"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831"/>
        </w:tabs>
        <w:spacing w:before="90" w:after="0"/>
        <w:jc w:val="both"/>
      </w:pPr>
      <w:r>
        <w:rPr>
          <w:rFonts w:ascii="Times New Roman" w:eastAsia="Times New Roman" w:hAnsi="Times New Roman" w:cs="Times New Roman"/>
          <w:b/>
          <w:color w:val="000000"/>
          <w:sz w:val="23"/>
        </w:rPr>
        <w:t xml:space="preserve">Лицензиар </w:t>
      </w:r>
      <w:r>
        <w:rPr>
          <w:rFonts w:ascii="Times New Roman" w:eastAsia="Times New Roman" w:hAnsi="Times New Roman" w:cs="Times New Roman"/>
          <w:color w:val="000000"/>
          <w:sz w:val="23"/>
        </w:rPr>
        <w:t xml:space="preserve">– </w:t>
      </w:r>
      <w:r>
        <w:rPr>
          <w:rFonts w:ascii="Times New Roman" w:eastAsia="Times New Roman" w:hAnsi="Times New Roman" w:cs="Times New Roman"/>
          <w:color w:val="000000"/>
          <w:sz w:val="22"/>
        </w:rPr>
        <w:t>ООО "АДРОНА" (ИНН: 7725127423 КПП: 772701001)</w:t>
      </w:r>
    </w:p>
    <w:p w14:paraId="5A197DB5"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1EF8642B"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21"/>
        </w:tabs>
        <w:jc w:val="both"/>
      </w:pPr>
      <w:r>
        <w:rPr>
          <w:rFonts w:ascii="Times New Roman" w:eastAsia="Times New Roman" w:hAnsi="Times New Roman" w:cs="Times New Roman"/>
          <w:b/>
          <w:color w:val="000000"/>
          <w:sz w:val="23"/>
        </w:rPr>
        <w:lastRenderedPageBreak/>
        <w:t xml:space="preserve">Пользователь </w:t>
      </w:r>
      <w:r>
        <w:rPr>
          <w:rFonts w:ascii="Times New Roman" w:eastAsia="Times New Roman" w:hAnsi="Times New Roman" w:cs="Times New Roman"/>
          <w:color w:val="000000"/>
          <w:sz w:val="23"/>
        </w:rPr>
        <w:t>– Физическое лицо, посетившее Сайт, заключившее настоящий Договор с Лицензиаром в результате акцепта Оферты.</w:t>
      </w:r>
    </w:p>
    <w:p w14:paraId="3A27902D"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1AD2DDED"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06"/>
        </w:tabs>
        <w:jc w:val="both"/>
      </w:pPr>
      <w:r>
        <w:rPr>
          <w:rFonts w:ascii="Times New Roman" w:eastAsia="Times New Roman" w:hAnsi="Times New Roman" w:cs="Times New Roman"/>
          <w:b/>
          <w:color w:val="000000"/>
          <w:sz w:val="23"/>
        </w:rPr>
        <w:t xml:space="preserve">Лицензия </w:t>
      </w:r>
      <w:r>
        <w:rPr>
          <w:rFonts w:ascii="Times New Roman" w:eastAsia="Times New Roman" w:hAnsi="Times New Roman" w:cs="Times New Roman"/>
          <w:color w:val="000000"/>
          <w:sz w:val="23"/>
        </w:rPr>
        <w:t>– Право использования базы данных, предоставляемое Пользователю в соответствии с настоящим Договором.</w:t>
      </w:r>
    </w:p>
    <w:p w14:paraId="26987CD4"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42F99F8A"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46"/>
        </w:tabs>
        <w:spacing w:before="1" w:after="0"/>
        <w:jc w:val="both"/>
      </w:pPr>
      <w:r>
        <w:rPr>
          <w:rFonts w:ascii="Times New Roman" w:eastAsia="Times New Roman" w:hAnsi="Times New Roman" w:cs="Times New Roman"/>
          <w:b/>
          <w:color w:val="000000"/>
          <w:sz w:val="23"/>
        </w:rPr>
        <w:t xml:space="preserve">База данных </w:t>
      </w:r>
      <w:r>
        <w:rPr>
          <w:rFonts w:ascii="Times New Roman" w:eastAsia="Times New Roman" w:hAnsi="Times New Roman" w:cs="Times New Roman"/>
          <w:color w:val="000000"/>
          <w:sz w:val="23"/>
        </w:rPr>
        <w:t>– Совокупность информационных материалов о транспортных средствах, систематизированных</w:t>
      </w:r>
      <w:r>
        <w:rPr>
          <w:rFonts w:ascii="Times New Roman" w:eastAsia="Times New Roman" w:hAnsi="Times New Roman" w:cs="Times New Roman"/>
          <w:color w:val="000000"/>
          <w:spacing w:val="-17"/>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расположенных</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на</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Сайте,</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таким</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образом,</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позволяющим</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программному обеспечению</w:t>
      </w:r>
      <w:r>
        <w:rPr>
          <w:rFonts w:ascii="Times New Roman" w:eastAsia="Times New Roman" w:hAnsi="Times New Roman" w:cs="Times New Roman"/>
          <w:color w:val="000000"/>
          <w:spacing w:val="40"/>
          <w:sz w:val="23"/>
        </w:rPr>
        <w:t xml:space="preserve"> </w:t>
      </w:r>
      <w:r>
        <w:rPr>
          <w:rFonts w:ascii="Times New Roman" w:eastAsia="Times New Roman" w:hAnsi="Times New Roman" w:cs="Times New Roman"/>
          <w:color w:val="000000"/>
          <w:sz w:val="23"/>
        </w:rPr>
        <w:t>Сайта предоставить информацию о ТС.</w:t>
      </w:r>
    </w:p>
    <w:p w14:paraId="7D6A58C1"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73DBEC55"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86"/>
        </w:tabs>
        <w:spacing w:before="1" w:after="0"/>
        <w:jc w:val="both"/>
      </w:pPr>
      <w:r>
        <w:rPr>
          <w:rFonts w:ascii="Times New Roman" w:eastAsia="Times New Roman" w:hAnsi="Times New Roman" w:cs="Times New Roman"/>
          <w:b/>
          <w:color w:val="000000"/>
          <w:sz w:val="23"/>
        </w:rPr>
        <w:t xml:space="preserve">Отчет </w:t>
      </w:r>
      <w:r>
        <w:rPr>
          <w:rFonts w:ascii="Times New Roman" w:eastAsia="Times New Roman" w:hAnsi="Times New Roman" w:cs="Times New Roman"/>
          <w:color w:val="000000"/>
          <w:sz w:val="23"/>
        </w:rPr>
        <w:t>– Информация об Автомобиле, полученная Пользователем в соответствии с условиями и порядком настоящего Соглашения.</w:t>
      </w:r>
    </w:p>
    <w:p w14:paraId="57065B69"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29ED9F97" w14:textId="7F6BDBCE"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46"/>
        </w:tabs>
        <w:spacing w:before="1" w:after="0"/>
        <w:jc w:val="both"/>
      </w:pPr>
      <w:r>
        <w:rPr>
          <w:rFonts w:ascii="Times New Roman" w:eastAsia="Times New Roman" w:hAnsi="Times New Roman" w:cs="Times New Roman"/>
          <w:b/>
          <w:color w:val="000000"/>
          <w:sz w:val="23"/>
        </w:rPr>
        <w:t xml:space="preserve">Тарифы </w:t>
      </w:r>
      <w:r>
        <w:rPr>
          <w:rFonts w:ascii="Times New Roman" w:eastAsia="Times New Roman" w:hAnsi="Times New Roman" w:cs="Times New Roman"/>
          <w:color w:val="000000"/>
          <w:sz w:val="23"/>
        </w:rPr>
        <w:t>– Условия, определяющие размер лицензионного вознаграждения Лицензиара представленные по сетевому адресу: https://</w:t>
      </w:r>
      <w:r w:rsidR="00857146">
        <w:rPr>
          <w:rFonts w:ascii="Times New Roman" w:eastAsia="Times New Roman" w:hAnsi="Times New Roman" w:cs="Times New Roman"/>
          <w:color w:val="000000"/>
          <w:sz w:val="23"/>
        </w:rPr>
        <w:t>vindetective</w:t>
      </w:r>
      <w:r>
        <w:rPr>
          <w:rFonts w:ascii="Times New Roman" w:eastAsia="Times New Roman" w:hAnsi="Times New Roman" w:cs="Times New Roman"/>
          <w:color w:val="000000"/>
          <w:sz w:val="23"/>
        </w:rPr>
        <w:t>.ru</w:t>
      </w:r>
      <w:r>
        <w:rPr>
          <w:rFonts w:ascii="Times New Roman" w:eastAsia="Times New Roman" w:hAnsi="Times New Roman" w:cs="Times New Roman"/>
          <w:color w:val="0462C1"/>
          <w:sz w:val="23"/>
        </w:rPr>
        <w:t xml:space="preserve"> </w:t>
      </w:r>
      <w:r>
        <w:rPr>
          <w:rFonts w:ascii="Times New Roman" w:eastAsia="Times New Roman" w:hAnsi="Times New Roman" w:cs="Times New Roman"/>
          <w:color w:val="000000"/>
          <w:sz w:val="23"/>
        </w:rPr>
        <w:t>Тарифы определяются исключительно Лицензиаром.</w:t>
      </w:r>
    </w:p>
    <w:p w14:paraId="1C103288"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346F5A9B"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66"/>
        </w:tabs>
        <w:jc w:val="both"/>
      </w:pPr>
      <w:r>
        <w:rPr>
          <w:rFonts w:ascii="Times New Roman" w:eastAsia="Times New Roman" w:hAnsi="Times New Roman" w:cs="Times New Roman"/>
          <w:b/>
          <w:color w:val="000000"/>
          <w:sz w:val="23"/>
        </w:rPr>
        <w:t xml:space="preserve">Личный кабинет </w:t>
      </w:r>
      <w:r>
        <w:rPr>
          <w:rFonts w:ascii="Times New Roman" w:eastAsia="Times New Roman" w:hAnsi="Times New Roman" w:cs="Times New Roman"/>
          <w:color w:val="000000"/>
          <w:sz w:val="23"/>
        </w:rPr>
        <w:t>– Персональный раздел для Пользователя Сайта, предоставляемый Пользователю после авторизации на Сайте и позволяющий осуществлять действия, определенные функциональностью Личного кабинета.</w:t>
      </w:r>
    </w:p>
    <w:p w14:paraId="58FCD1DD"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t xml:space="preserve"> </w:t>
      </w:r>
    </w:p>
    <w:p w14:paraId="760BF109"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771"/>
        </w:tabs>
        <w:spacing w:before="62" w:after="0" w:line="56" w:lineRule="atLeast"/>
        <w:jc w:val="both"/>
      </w:pPr>
      <w:r>
        <w:rPr>
          <w:rFonts w:ascii="Times New Roman" w:eastAsia="Times New Roman" w:hAnsi="Times New Roman" w:cs="Times New Roman"/>
          <w:b/>
          <w:color w:val="000000"/>
          <w:sz w:val="23"/>
        </w:rPr>
        <w:t xml:space="preserve">Акцепт </w:t>
      </w:r>
      <w:r>
        <w:rPr>
          <w:rFonts w:ascii="Times New Roman" w:eastAsia="Times New Roman" w:hAnsi="Times New Roman" w:cs="Times New Roman"/>
          <w:color w:val="000000"/>
          <w:sz w:val="23"/>
        </w:rPr>
        <w:t>– полное и безоговорочное принятие условий настоящего Договора Пользователем путем осуществления действий, указанных в настоящем Договоре. Акцепт оферты создает Договор.</w:t>
      </w:r>
    </w:p>
    <w:p w14:paraId="432AD9BC"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5DEFD7B0"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41"/>
        </w:tabs>
        <w:spacing w:before="1" w:after="0"/>
        <w:jc w:val="both"/>
      </w:pPr>
      <w:r>
        <w:rPr>
          <w:rFonts w:ascii="Times New Roman" w:eastAsia="Times New Roman" w:hAnsi="Times New Roman" w:cs="Times New Roman"/>
          <w:b/>
          <w:color w:val="000000"/>
          <w:sz w:val="23"/>
        </w:rPr>
        <w:t xml:space="preserve">Пробный период </w:t>
      </w:r>
      <w:r>
        <w:rPr>
          <w:rFonts w:ascii="Times New Roman" w:eastAsia="Times New Roman" w:hAnsi="Times New Roman" w:cs="Times New Roman"/>
          <w:color w:val="000000"/>
          <w:sz w:val="23"/>
        </w:rPr>
        <w:t>– Период Тарифа, доступный Пользователю исключительно один раз (ознакомительный тариф для полноценного доступа к Базе данных) до оформления этого же периода</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тарифа, который имеет</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меньший период, в</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рамках</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которого</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предоставляется</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меньшее количество Отчетов по сниженной стоимости.</w:t>
      </w:r>
    </w:p>
    <w:p w14:paraId="55326556"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09666B63"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46"/>
        </w:tabs>
        <w:spacing w:before="1" w:after="0"/>
        <w:jc w:val="both"/>
      </w:pPr>
      <w:r>
        <w:rPr>
          <w:rFonts w:ascii="Times New Roman" w:eastAsia="Times New Roman" w:hAnsi="Times New Roman" w:cs="Times New Roman"/>
          <w:b/>
          <w:color w:val="000000"/>
          <w:sz w:val="23"/>
        </w:rPr>
        <w:t xml:space="preserve">Период </w:t>
      </w:r>
      <w:r>
        <w:rPr>
          <w:rFonts w:ascii="Times New Roman" w:eastAsia="Times New Roman" w:hAnsi="Times New Roman" w:cs="Times New Roman"/>
          <w:color w:val="000000"/>
          <w:sz w:val="23"/>
        </w:rPr>
        <w:t xml:space="preserve">– </w:t>
      </w:r>
      <w:proofErr w:type="gramStart"/>
      <w:r>
        <w:rPr>
          <w:rFonts w:ascii="Times New Roman" w:eastAsia="Times New Roman" w:hAnsi="Times New Roman" w:cs="Times New Roman"/>
          <w:color w:val="000000"/>
          <w:sz w:val="23"/>
        </w:rPr>
        <w:t>Действие Тарифа</w:t>
      </w:r>
      <w:proofErr w:type="gramEnd"/>
      <w:r>
        <w:rPr>
          <w:rFonts w:ascii="Times New Roman" w:eastAsia="Times New Roman" w:hAnsi="Times New Roman" w:cs="Times New Roman"/>
          <w:color w:val="000000"/>
          <w:sz w:val="23"/>
        </w:rPr>
        <w:t xml:space="preserve"> устанавливаемое Лицензиаром которое определяется датой начала и датой окончания действия тарифа в рамках настоящего Договора</w:t>
      </w:r>
      <w:r>
        <w:rPr>
          <w:rFonts w:ascii="Times New Roman" w:eastAsia="Times New Roman" w:hAnsi="Times New Roman" w:cs="Times New Roman"/>
          <w:b/>
          <w:color w:val="000000"/>
          <w:sz w:val="23"/>
        </w:rPr>
        <w:t>.</w:t>
      </w:r>
    </w:p>
    <w:p w14:paraId="393271F5" w14:textId="77777777" w:rsidR="00B5595E" w:rsidRDefault="008007C7">
      <w:pPr>
        <w:pBdr>
          <w:top w:val="none" w:sz="4" w:space="0" w:color="000000"/>
          <w:left w:val="none" w:sz="4" w:space="0" w:color="000000"/>
          <w:bottom w:val="none" w:sz="4" w:space="0" w:color="000000"/>
          <w:right w:val="none" w:sz="4" w:space="0" w:color="000000"/>
        </w:pBdr>
        <w:spacing w:before="7"/>
      </w:pPr>
      <w:r>
        <w:rPr>
          <w:rFonts w:ascii="Times New Roman" w:eastAsia="Times New Roman" w:hAnsi="Times New Roman" w:cs="Times New Roman"/>
          <w:b/>
          <w:color w:val="000000"/>
          <w:sz w:val="22"/>
        </w:rPr>
        <w:t> </w:t>
      </w:r>
    </w:p>
    <w:p w14:paraId="5F4A984C"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780"/>
        </w:tabs>
        <w:spacing w:before="1" w:after="0"/>
        <w:jc w:val="both"/>
      </w:pPr>
      <w:r>
        <w:rPr>
          <w:rFonts w:ascii="Times New Roman" w:eastAsia="Times New Roman" w:hAnsi="Times New Roman" w:cs="Times New Roman"/>
          <w:b/>
          <w:color w:val="000000"/>
          <w:sz w:val="23"/>
        </w:rPr>
        <w:t xml:space="preserve">Рекуррентный платёж (Сервис) – </w:t>
      </w:r>
      <w:r>
        <w:rPr>
          <w:rFonts w:ascii="Times New Roman" w:eastAsia="Times New Roman" w:hAnsi="Times New Roman" w:cs="Times New Roman"/>
          <w:color w:val="000000"/>
          <w:sz w:val="23"/>
        </w:rPr>
        <w:t>вид банковского платежа, подразумевает автоматическое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списание</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денежных</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средств</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банковской</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карты</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без</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необходимости</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каких-либо действий</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со</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стороны</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владельца</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карты</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(регулярные</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безакцептные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платежи)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за</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предоставляемую Лицензию в рамках настоящего Договора.</w:t>
      </w:r>
    </w:p>
    <w:p w14:paraId="4BC182B6"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59C0578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11"/>
        </w:tabs>
        <w:jc w:val="both"/>
      </w:pPr>
      <w:r>
        <w:rPr>
          <w:rFonts w:ascii="Times New Roman" w:eastAsia="Times New Roman" w:hAnsi="Times New Roman" w:cs="Times New Roman"/>
          <w:b/>
          <w:color w:val="000000"/>
          <w:sz w:val="23"/>
        </w:rPr>
        <w:t>Банковская</w:t>
      </w:r>
      <w:r>
        <w:rPr>
          <w:rFonts w:ascii="Times New Roman" w:eastAsia="Times New Roman" w:hAnsi="Times New Roman" w:cs="Times New Roman"/>
          <w:b/>
          <w:color w:val="000000"/>
          <w:spacing w:val="-15"/>
          <w:sz w:val="23"/>
        </w:rPr>
        <w:t xml:space="preserve"> </w:t>
      </w:r>
      <w:r>
        <w:rPr>
          <w:rFonts w:ascii="Times New Roman" w:eastAsia="Times New Roman" w:hAnsi="Times New Roman" w:cs="Times New Roman"/>
          <w:b/>
          <w:color w:val="000000"/>
          <w:sz w:val="23"/>
        </w:rPr>
        <w:t>карта</w:t>
      </w:r>
      <w:r>
        <w:rPr>
          <w:rFonts w:ascii="Times New Roman" w:eastAsia="Times New Roman" w:hAnsi="Times New Roman" w:cs="Times New Roman"/>
          <w:b/>
          <w:color w:val="000000"/>
          <w:spacing w:val="23"/>
          <w:sz w:val="23"/>
        </w:rPr>
        <w:t xml:space="preserve"> </w:t>
      </w:r>
      <w:r>
        <w:rPr>
          <w:rFonts w:ascii="Times New Roman" w:eastAsia="Times New Roman" w:hAnsi="Times New Roman" w:cs="Times New Roman"/>
          <w:color w:val="000000"/>
          <w:sz w:val="23"/>
        </w:rPr>
        <w:t>–</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Индивидуальная</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расчетная</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или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кредитная</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карта,</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эмитентом</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 xml:space="preserve">которой является Банк-эмитент, являющаяся инструментом безналичных расчетов, предназначенная </w:t>
      </w:r>
      <w:r>
        <w:rPr>
          <w:rFonts w:ascii="Times New Roman" w:eastAsia="Times New Roman" w:hAnsi="Times New Roman" w:cs="Times New Roman"/>
          <w:color w:val="000000"/>
          <w:sz w:val="23"/>
        </w:rPr>
        <w:lastRenderedPageBreak/>
        <w:t>для совершения держателем карты операций с денежными средствами, находящимися на банковских счетах держателя карты в Банке-эмитенте, или с денежными средствами, предоставленными Банком-эмитентом в кредит держателю карты в соответствии с законодательством Российской Федерации, а также договором банковского счета, или в пределах установленного лимита, в соответствии с условиями кредитного договора между Банком-эмитентом</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держателем</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карты, при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условии, что</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такая</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расчетная</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или кредитная</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карта может быть использована держателем карты.</w:t>
      </w:r>
    </w:p>
    <w:p w14:paraId="42EBE1D0"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6E42D2BC"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61"/>
        </w:tabs>
        <w:jc w:val="both"/>
      </w:pPr>
      <w:r>
        <w:rPr>
          <w:rFonts w:ascii="Times New Roman" w:eastAsia="Times New Roman" w:hAnsi="Times New Roman" w:cs="Times New Roman"/>
          <w:b/>
          <w:color w:val="000000"/>
          <w:sz w:val="23"/>
        </w:rPr>
        <w:t xml:space="preserve">Банк-эмитент </w:t>
      </w:r>
      <w:r>
        <w:rPr>
          <w:rFonts w:ascii="Times New Roman" w:eastAsia="Times New Roman" w:hAnsi="Times New Roman" w:cs="Times New Roman"/>
          <w:color w:val="000000"/>
          <w:sz w:val="23"/>
        </w:rPr>
        <w:t>– Кредитная организация, осуществляющая выпуск Банковских карт, а также расчеты по операциям, совершаемым с использованием Банковских карт.</w:t>
      </w:r>
    </w:p>
    <w:p w14:paraId="149B5EE6"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279466E9"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60"/>
        </w:tabs>
        <w:jc w:val="both"/>
      </w:pPr>
      <w:r>
        <w:rPr>
          <w:rFonts w:ascii="Times New Roman" w:eastAsia="Times New Roman" w:hAnsi="Times New Roman" w:cs="Times New Roman"/>
          <w:b/>
          <w:color w:val="000000"/>
          <w:sz w:val="23"/>
        </w:rPr>
        <w:t xml:space="preserve">Держатель карты (Пользователь) </w:t>
      </w:r>
      <w:r>
        <w:rPr>
          <w:rFonts w:ascii="Times New Roman" w:eastAsia="Times New Roman" w:hAnsi="Times New Roman" w:cs="Times New Roman"/>
          <w:color w:val="000000"/>
          <w:sz w:val="23"/>
        </w:rPr>
        <w:t>– физическое лицо, дающее распоряжение Банку- эмитенту на перевод денежных средств с Банковской карты от имени Пользователя в пользу Лицензиара с помощью Сервиса «Рекуррентный платёж».</w:t>
      </w:r>
    </w:p>
    <w:p w14:paraId="033CCBD2"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4E63DC3A"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710"/>
        </w:tabs>
        <w:spacing w:before="1" w:after="0"/>
        <w:jc w:val="both"/>
      </w:pPr>
      <w:r>
        <w:rPr>
          <w:rFonts w:ascii="Times New Roman" w:eastAsia="Times New Roman" w:hAnsi="Times New Roman" w:cs="Times New Roman"/>
          <w:b/>
          <w:color w:val="000000"/>
          <w:sz w:val="23"/>
        </w:rPr>
        <w:t xml:space="preserve">Процессинговый центр </w:t>
      </w:r>
      <w:r>
        <w:rPr>
          <w:rFonts w:ascii="Times New Roman" w:eastAsia="Times New Roman" w:hAnsi="Times New Roman" w:cs="Times New Roman"/>
          <w:color w:val="000000"/>
          <w:sz w:val="23"/>
        </w:rPr>
        <w:t>– Автоматизированная система обработки транзакций по банковским</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картам</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сфере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электронной</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коммерции.</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Главная</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задача</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процессингового</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центра – предоставление возможности принятия платежей по банковским картам.</w:t>
      </w:r>
    </w:p>
    <w:p w14:paraId="68048BF7" w14:textId="77777777" w:rsidR="00B5595E" w:rsidRDefault="008007C7">
      <w:pPr>
        <w:pBdr>
          <w:top w:val="none" w:sz="4" w:space="0" w:color="000000"/>
          <w:left w:val="none" w:sz="4" w:space="0" w:color="000000"/>
          <w:bottom w:val="none" w:sz="4" w:space="0" w:color="000000"/>
          <w:right w:val="none" w:sz="4" w:space="0" w:color="000000"/>
        </w:pBdr>
        <w:spacing w:before="1" w:after="0"/>
        <w:ind w:left="100" w:right="121"/>
        <w:jc w:val="both"/>
      </w:pPr>
      <w:r>
        <w:rPr>
          <w:rFonts w:ascii="Times New Roman" w:eastAsia="Times New Roman" w:hAnsi="Times New Roman" w:cs="Times New Roman"/>
          <w:color w:val="000000"/>
          <w:sz w:val="23"/>
        </w:rPr>
        <w:t>Также,</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процессинговый</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центр</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координирует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расчеты</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между</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банком-эмитентом</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карты,</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 xml:space="preserve">банком- эквайером (осуществляющим авторизацию транзакций), Сайтом и держателем банковской </w:t>
      </w:r>
      <w:r>
        <w:rPr>
          <w:rFonts w:ascii="Times New Roman" w:eastAsia="Times New Roman" w:hAnsi="Times New Roman" w:cs="Times New Roman"/>
          <w:color w:val="000000"/>
          <w:spacing w:val="-2"/>
          <w:sz w:val="23"/>
        </w:rPr>
        <w:t>карты.</w:t>
      </w:r>
    </w:p>
    <w:p w14:paraId="117A6CFB" w14:textId="77777777" w:rsidR="00B5595E" w:rsidRDefault="008007C7">
      <w:pPr>
        <w:pBdr>
          <w:top w:val="none" w:sz="4" w:space="0" w:color="000000"/>
          <w:left w:val="none" w:sz="4" w:space="0" w:color="000000"/>
          <w:bottom w:val="none" w:sz="4" w:space="0" w:color="000000"/>
          <w:right w:val="none" w:sz="4" w:space="0" w:color="000000"/>
        </w:pBdr>
        <w:spacing w:before="9"/>
      </w:pPr>
      <w:r>
        <w:rPr>
          <w:rFonts w:ascii="Times New Roman" w:eastAsia="Times New Roman" w:hAnsi="Times New Roman" w:cs="Times New Roman"/>
          <w:color w:val="000000"/>
          <w:sz w:val="22"/>
        </w:rPr>
        <w:t> </w:t>
      </w:r>
    </w:p>
    <w:p w14:paraId="20B3A264"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81"/>
        </w:tabs>
        <w:jc w:val="both"/>
      </w:pPr>
      <w:r>
        <w:rPr>
          <w:rFonts w:ascii="Times New Roman" w:eastAsia="Times New Roman" w:hAnsi="Times New Roman" w:cs="Times New Roman"/>
          <w:b/>
          <w:color w:val="000000"/>
          <w:sz w:val="23"/>
        </w:rPr>
        <w:t xml:space="preserve">Транспортное средство (ТС) </w:t>
      </w:r>
      <w:r>
        <w:rPr>
          <w:rFonts w:ascii="Times New Roman" w:eastAsia="Times New Roman" w:hAnsi="Times New Roman" w:cs="Times New Roman"/>
          <w:color w:val="000000"/>
          <w:sz w:val="23"/>
        </w:rPr>
        <w:t>– транспортное средство, данные о котором вводятся Пользователем в специальном интерфейсе Сайта с целью получения информации о таком транспортном средстве посредством Базы данных.</w:t>
      </w:r>
    </w:p>
    <w:p w14:paraId="26699B90"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3C81B6DC"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61"/>
        </w:tabs>
        <w:jc w:val="both"/>
      </w:pPr>
      <w:r>
        <w:rPr>
          <w:rFonts w:ascii="Times New Roman" w:eastAsia="Times New Roman" w:hAnsi="Times New Roman" w:cs="Times New Roman"/>
          <w:b/>
          <w:color w:val="000000"/>
          <w:sz w:val="23"/>
        </w:rPr>
        <w:t xml:space="preserve">VIN (англ. Vehicle </w:t>
      </w:r>
      <w:proofErr w:type="spellStart"/>
      <w:r>
        <w:rPr>
          <w:rFonts w:ascii="Times New Roman" w:eastAsia="Times New Roman" w:hAnsi="Times New Roman" w:cs="Times New Roman"/>
          <w:b/>
          <w:color w:val="000000"/>
          <w:sz w:val="23"/>
        </w:rPr>
        <w:t>identification</w:t>
      </w:r>
      <w:proofErr w:type="spellEnd"/>
      <w:r>
        <w:rPr>
          <w:rFonts w:ascii="Times New Roman" w:eastAsia="Times New Roman" w:hAnsi="Times New Roman" w:cs="Times New Roman"/>
          <w:b/>
          <w:color w:val="000000"/>
          <w:sz w:val="23"/>
        </w:rPr>
        <w:t xml:space="preserve"> </w:t>
      </w:r>
      <w:proofErr w:type="spellStart"/>
      <w:r>
        <w:rPr>
          <w:rFonts w:ascii="Times New Roman" w:eastAsia="Times New Roman" w:hAnsi="Times New Roman" w:cs="Times New Roman"/>
          <w:b/>
          <w:color w:val="000000"/>
          <w:sz w:val="23"/>
        </w:rPr>
        <w:t>number</w:t>
      </w:r>
      <w:proofErr w:type="spellEnd"/>
      <w:r>
        <w:rPr>
          <w:rFonts w:ascii="Times New Roman" w:eastAsia="Times New Roman" w:hAnsi="Times New Roman" w:cs="Times New Roman"/>
          <w:b/>
          <w:color w:val="000000"/>
          <w:sz w:val="23"/>
        </w:rPr>
        <w:t xml:space="preserve">) </w:t>
      </w:r>
      <w:r>
        <w:rPr>
          <w:rFonts w:ascii="Times New Roman" w:eastAsia="Times New Roman" w:hAnsi="Times New Roman" w:cs="Times New Roman"/>
          <w:color w:val="000000"/>
          <w:sz w:val="23"/>
        </w:rPr>
        <w:t>– уникальный код транспортного средства, присваиваемый на заводе-изготовителе, состоящий из 17 (семнадцати) знаков;</w:t>
      </w:r>
    </w:p>
    <w:p w14:paraId="5750DDB4"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54561CAE"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21"/>
          <w:tab w:val="left" w:pos="9274"/>
        </w:tabs>
        <w:spacing w:line="262" w:lineRule="atLeast"/>
        <w:jc w:val="both"/>
      </w:pP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настоящем</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Договоре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могут</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быть</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использованы</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термины</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неопределенные</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pacing w:val="-10"/>
          <w:sz w:val="23"/>
        </w:rPr>
        <w:t>в</w:t>
      </w:r>
      <w:r>
        <w:rPr>
          <w:rFonts w:ascii="Times New Roman" w:eastAsia="Times New Roman" w:hAnsi="Times New Roman" w:cs="Times New Roman"/>
          <w:color w:val="000000"/>
          <w:sz w:val="23"/>
        </w:rPr>
        <w:tab/>
      </w:r>
      <w:r>
        <w:rPr>
          <w:rFonts w:ascii="Times New Roman" w:eastAsia="Times New Roman" w:hAnsi="Times New Roman" w:cs="Times New Roman"/>
          <w:b/>
          <w:color w:val="000000"/>
          <w:spacing w:val="-5"/>
          <w:sz w:val="23"/>
        </w:rPr>
        <w:t>п.</w:t>
      </w:r>
    </w:p>
    <w:p w14:paraId="06971455" w14:textId="77777777" w:rsidR="00B5595E" w:rsidRDefault="008007C7">
      <w:pPr>
        <w:numPr>
          <w:ilvl w:val="1"/>
          <w:numId w:val="2"/>
        </w:numPr>
        <w:pBdr>
          <w:top w:val="none" w:sz="4" w:space="0" w:color="000000"/>
          <w:left w:val="none" w:sz="4" w:space="0" w:color="000000"/>
          <w:bottom w:val="none" w:sz="4" w:space="0" w:color="000000"/>
          <w:right w:val="none" w:sz="4" w:space="0" w:color="000000"/>
        </w:pBdr>
        <w:tabs>
          <w:tab w:val="left" w:pos="496"/>
        </w:tabs>
        <w:jc w:val="both"/>
      </w:pPr>
      <w:r>
        <w:rPr>
          <w:rFonts w:ascii="Times New Roman" w:eastAsia="Times New Roman" w:hAnsi="Times New Roman" w:cs="Times New Roman"/>
          <w:b/>
          <w:color w:val="000000"/>
          <w:sz w:val="23"/>
        </w:rPr>
        <w:t>–</w:t>
      </w:r>
      <w:r>
        <w:rPr>
          <w:rFonts w:ascii="Times New Roman" w:eastAsia="Times New Roman" w:hAnsi="Times New Roman" w:cs="Times New Roman"/>
          <w:b/>
          <w:color w:val="000000"/>
          <w:spacing w:val="-15"/>
          <w:sz w:val="23"/>
        </w:rPr>
        <w:t xml:space="preserve"> </w:t>
      </w:r>
      <w:r>
        <w:rPr>
          <w:rFonts w:ascii="Times New Roman" w:eastAsia="Times New Roman" w:hAnsi="Times New Roman" w:cs="Times New Roman"/>
          <w:b/>
          <w:color w:val="000000"/>
          <w:sz w:val="23"/>
        </w:rPr>
        <w:t>1.19.</w:t>
      </w:r>
      <w:r>
        <w:rPr>
          <w:rFonts w:ascii="Times New Roman" w:eastAsia="Times New Roman" w:hAnsi="Times New Roman" w:cs="Times New Roman"/>
          <w:b/>
          <w:color w:val="000000"/>
          <w:spacing w:val="-14"/>
          <w:sz w:val="23"/>
        </w:rPr>
        <w:t xml:space="preserve"> </w:t>
      </w:r>
      <w:r>
        <w:rPr>
          <w:rFonts w:ascii="Times New Roman" w:eastAsia="Times New Roman" w:hAnsi="Times New Roman" w:cs="Times New Roman"/>
          <w:color w:val="000000"/>
          <w:sz w:val="23"/>
        </w:rPr>
        <w:t>Договора.</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этом</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случае,</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они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подлежат</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использованию</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толкованию</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 xml:space="preserve">соответствии с действующим законодательством, и обычаям делового оборота, сложившимся в сети </w:t>
      </w:r>
      <w:r>
        <w:rPr>
          <w:rFonts w:ascii="Times New Roman" w:eastAsia="Times New Roman" w:hAnsi="Times New Roman" w:cs="Times New Roman"/>
          <w:color w:val="000000"/>
          <w:spacing w:val="-2"/>
          <w:sz w:val="23"/>
        </w:rPr>
        <w:t>Интернет.</w:t>
      </w:r>
    </w:p>
    <w:p w14:paraId="6CF3C18A"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5E54C1F8"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spacing w:before="0" w:after="0"/>
        <w:jc w:val="both"/>
      </w:pPr>
      <w:r>
        <w:rPr>
          <w:rFonts w:ascii="Times New Roman" w:eastAsia="Times New Roman" w:hAnsi="Times New Roman" w:cs="Times New Roman"/>
          <w:b/>
          <w:color w:val="000000"/>
          <w:sz w:val="23"/>
        </w:rPr>
        <w:t>ПРЕДМЕТ</w:t>
      </w:r>
      <w:r>
        <w:rPr>
          <w:rFonts w:ascii="Times New Roman" w:eastAsia="Times New Roman" w:hAnsi="Times New Roman" w:cs="Times New Roman"/>
          <w:b/>
          <w:color w:val="000000"/>
          <w:spacing w:val="-13"/>
          <w:sz w:val="23"/>
        </w:rPr>
        <w:t xml:space="preserve"> </w:t>
      </w:r>
      <w:r>
        <w:rPr>
          <w:rFonts w:ascii="Times New Roman" w:eastAsia="Times New Roman" w:hAnsi="Times New Roman" w:cs="Times New Roman"/>
          <w:b/>
          <w:color w:val="000000"/>
          <w:sz w:val="23"/>
        </w:rPr>
        <w:t>ЛИЦЕНЗИОННОГО</w:t>
      </w:r>
      <w:r>
        <w:rPr>
          <w:rFonts w:ascii="Times New Roman" w:eastAsia="Times New Roman" w:hAnsi="Times New Roman" w:cs="Times New Roman"/>
          <w:b/>
          <w:color w:val="000000"/>
          <w:spacing w:val="-9"/>
          <w:sz w:val="23"/>
        </w:rPr>
        <w:t xml:space="preserve"> </w:t>
      </w:r>
      <w:r>
        <w:rPr>
          <w:rFonts w:ascii="Times New Roman" w:eastAsia="Times New Roman" w:hAnsi="Times New Roman" w:cs="Times New Roman"/>
          <w:b/>
          <w:color w:val="000000"/>
          <w:sz w:val="23"/>
        </w:rPr>
        <w:t>СОГЛАШЕНИЯ,</w:t>
      </w:r>
      <w:r>
        <w:rPr>
          <w:rFonts w:ascii="Times New Roman" w:eastAsia="Times New Roman" w:hAnsi="Times New Roman" w:cs="Times New Roman"/>
          <w:b/>
          <w:color w:val="000000"/>
          <w:spacing w:val="-8"/>
          <w:sz w:val="23"/>
        </w:rPr>
        <w:t xml:space="preserve"> </w:t>
      </w:r>
      <w:r>
        <w:rPr>
          <w:rFonts w:ascii="Times New Roman" w:eastAsia="Times New Roman" w:hAnsi="Times New Roman" w:cs="Times New Roman"/>
          <w:b/>
          <w:color w:val="000000"/>
          <w:sz w:val="23"/>
        </w:rPr>
        <w:t>ПОРЯДОК</w:t>
      </w:r>
      <w:r>
        <w:rPr>
          <w:rFonts w:ascii="Times New Roman" w:eastAsia="Times New Roman" w:hAnsi="Times New Roman" w:cs="Times New Roman"/>
          <w:b/>
          <w:color w:val="000000"/>
          <w:spacing w:val="-12"/>
          <w:sz w:val="23"/>
        </w:rPr>
        <w:t xml:space="preserve"> </w:t>
      </w:r>
      <w:r>
        <w:rPr>
          <w:rFonts w:ascii="Times New Roman" w:eastAsia="Times New Roman" w:hAnsi="Times New Roman" w:cs="Times New Roman"/>
          <w:b/>
          <w:color w:val="000000"/>
          <w:sz w:val="23"/>
        </w:rPr>
        <w:t>ЗАКЛЮЧЕНИЯ СОГЛАШЕНИЯ И ИСПОЛЬЗОВАНИЯ БАЗЫ ДАННЫХ</w:t>
      </w:r>
    </w:p>
    <w:p w14:paraId="74A2243A"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0B54BCC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31"/>
        </w:tabs>
        <w:jc w:val="both"/>
      </w:pPr>
      <w:r>
        <w:rPr>
          <w:rFonts w:ascii="Times New Roman" w:eastAsia="Times New Roman" w:hAnsi="Times New Roman" w:cs="Times New Roman"/>
          <w:color w:val="000000"/>
          <w:sz w:val="23"/>
        </w:rPr>
        <w:lastRenderedPageBreak/>
        <w:t>Лицензиар предоставляет Пользователю за вознаграждение на условиях простой (неисключительной) лицензии право использования Базы данных Сайта с целью получения информации об истории ТС по государственному регистрационному знаку или VIN- номеру.</w:t>
      </w:r>
    </w:p>
    <w:p w14:paraId="313320EF"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t xml:space="preserve"> </w:t>
      </w:r>
    </w:p>
    <w:p w14:paraId="118332D7"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76"/>
        </w:tabs>
        <w:spacing w:before="75" w:after="0"/>
        <w:jc w:val="both"/>
      </w:pPr>
      <w:r>
        <w:rPr>
          <w:rFonts w:ascii="Times New Roman" w:eastAsia="Times New Roman" w:hAnsi="Times New Roman" w:cs="Times New Roman"/>
          <w:color w:val="000000"/>
          <w:sz w:val="23"/>
        </w:rPr>
        <w:t>Право на использование Базы данных предоставляется Пользователю на территории Российской Федерации на срок действия настоящего Договора.</w:t>
      </w:r>
    </w:p>
    <w:p w14:paraId="7142168D"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0F68251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21"/>
        </w:tabs>
        <w:spacing w:before="1" w:after="0"/>
        <w:jc w:val="both"/>
      </w:pPr>
      <w:r>
        <w:rPr>
          <w:rFonts w:ascii="Times New Roman" w:eastAsia="Times New Roman" w:hAnsi="Times New Roman" w:cs="Times New Roman"/>
          <w:color w:val="000000"/>
          <w:sz w:val="23"/>
        </w:rPr>
        <w:t>Обязательства Лицензиара по предоставлению Пользователю Лицензии считаются надлежащим образом выполненными и в момент предоставления Лицензиаром Пользователю права и технической возможности к Базе данных с целью извлечения отчетов в рамках выбранного пользователем Тарифа. Информацию о количестве обращений к Базе данных для получения</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информации</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Транспортных</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средствах</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рамках</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выбранного</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оплаченного</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Тарифа Пользователь</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может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получить</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Личном</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кабинете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или</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обратившись</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службу</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поддержки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Сайта.</w:t>
      </w:r>
    </w:p>
    <w:p w14:paraId="2964E084"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1E060205"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11"/>
        </w:tabs>
        <w:spacing w:line="264" w:lineRule="atLeast"/>
        <w:jc w:val="both"/>
      </w:pPr>
      <w:r>
        <w:rPr>
          <w:rFonts w:ascii="Times New Roman" w:eastAsia="Times New Roman" w:hAnsi="Times New Roman" w:cs="Times New Roman"/>
          <w:color w:val="000000"/>
          <w:sz w:val="23"/>
        </w:rPr>
        <w:t>Отчет</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может</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содержать</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следующую</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информацию</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Транспортном</w:t>
      </w:r>
      <w:r>
        <w:rPr>
          <w:rFonts w:ascii="Times New Roman" w:eastAsia="Times New Roman" w:hAnsi="Times New Roman" w:cs="Times New Roman"/>
          <w:color w:val="000000"/>
          <w:spacing w:val="-9"/>
          <w:sz w:val="23"/>
        </w:rPr>
        <w:t xml:space="preserve"> </w:t>
      </w:r>
      <w:proofErr w:type="gramStart"/>
      <w:r>
        <w:rPr>
          <w:rFonts w:ascii="Times New Roman" w:eastAsia="Times New Roman" w:hAnsi="Times New Roman" w:cs="Times New Roman"/>
          <w:color w:val="000000"/>
          <w:sz w:val="23"/>
        </w:rPr>
        <w:t>средстве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pacing w:val="-10"/>
          <w:sz w:val="23"/>
        </w:rPr>
        <w:t>:</w:t>
      </w:r>
      <w:proofErr w:type="gramEnd"/>
    </w:p>
    <w:p w14:paraId="67883A07"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Марка,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pacing w:val="-2"/>
          <w:sz w:val="23"/>
        </w:rPr>
        <w:t>модель;</w:t>
      </w:r>
    </w:p>
    <w:p w14:paraId="702711EE"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Дата</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выпуска</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заводом-</w:t>
      </w:r>
      <w:r>
        <w:rPr>
          <w:rFonts w:ascii="Times New Roman" w:eastAsia="Times New Roman" w:hAnsi="Times New Roman" w:cs="Times New Roman"/>
          <w:color w:val="000000"/>
          <w:spacing w:val="-2"/>
          <w:sz w:val="23"/>
        </w:rPr>
        <w:t>изготовителем;</w:t>
      </w:r>
    </w:p>
    <w:p w14:paraId="25E7CD2D"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pacing w:val="-2"/>
          <w:sz w:val="23"/>
        </w:rPr>
        <w:t>Комплектация;</w:t>
      </w:r>
    </w:p>
    <w:p w14:paraId="48B6F89C"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технических</w:t>
      </w:r>
      <w:r>
        <w:rPr>
          <w:rFonts w:ascii="Times New Roman" w:eastAsia="Times New Roman" w:hAnsi="Times New Roman" w:cs="Times New Roman"/>
          <w:color w:val="000000"/>
          <w:spacing w:val="-2"/>
          <w:sz w:val="23"/>
        </w:rPr>
        <w:t xml:space="preserve"> характеристиках;</w:t>
      </w:r>
    </w:p>
    <w:p w14:paraId="2E6C5A88"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81"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pacing w:val="-2"/>
          <w:sz w:val="23"/>
        </w:rPr>
        <w:t>пробеге;</w:t>
      </w:r>
    </w:p>
    <w:p w14:paraId="0DD9CF6D"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before="3" w:after="0" w:line="281"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количестве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pacing w:val="-2"/>
          <w:sz w:val="23"/>
        </w:rPr>
        <w:t>владельцев;</w:t>
      </w:r>
    </w:p>
    <w:p w14:paraId="77F74F07"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об</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использовании</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каршеринге</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и/или</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pacing w:val="-2"/>
          <w:sz w:val="23"/>
        </w:rPr>
        <w:t>такси;</w:t>
      </w:r>
    </w:p>
    <w:p w14:paraId="659FB5DA"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об</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участии</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pacing w:val="-4"/>
          <w:sz w:val="23"/>
        </w:rPr>
        <w:t>ДТП;</w:t>
      </w:r>
    </w:p>
    <w:p w14:paraId="3B106535"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ремонтных</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pacing w:val="-2"/>
          <w:sz w:val="23"/>
        </w:rPr>
        <w:t>работах;</w:t>
      </w:r>
    </w:p>
    <w:p w14:paraId="7F076323"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81"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зафиксированных</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фактов</w:t>
      </w:r>
      <w:r>
        <w:rPr>
          <w:rFonts w:ascii="Times New Roman" w:eastAsia="Times New Roman" w:hAnsi="Times New Roman" w:cs="Times New Roman"/>
          <w:color w:val="000000"/>
          <w:spacing w:val="-2"/>
          <w:sz w:val="23"/>
        </w:rPr>
        <w:t xml:space="preserve"> угона;</w:t>
      </w:r>
    </w:p>
    <w:p w14:paraId="59734174"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before="4" w:after="0" w:line="281"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выдаче</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дубликата</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pacing w:val="-4"/>
          <w:sz w:val="23"/>
        </w:rPr>
        <w:t>ПТС;</w:t>
      </w:r>
    </w:p>
    <w:p w14:paraId="35A2F634"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3"/>
          <w:sz w:val="23"/>
        </w:rPr>
        <w:t xml:space="preserve"> </w:t>
      </w:r>
      <w:proofErr w:type="spellStart"/>
      <w:r>
        <w:rPr>
          <w:rFonts w:ascii="Times New Roman" w:eastAsia="Times New Roman" w:hAnsi="Times New Roman" w:cs="Times New Roman"/>
          <w:color w:val="000000"/>
          <w:sz w:val="23"/>
        </w:rPr>
        <w:t>наличии</w:t>
      </w:r>
      <w:r>
        <w:rPr>
          <w:rFonts w:ascii="Times New Roman" w:eastAsia="Times New Roman" w:hAnsi="Times New Roman" w:cs="Times New Roman"/>
          <w:color w:val="000000"/>
          <w:spacing w:val="-2"/>
          <w:sz w:val="23"/>
        </w:rPr>
        <w:t>обременений</w:t>
      </w:r>
      <w:proofErr w:type="spellEnd"/>
      <w:r>
        <w:rPr>
          <w:rFonts w:ascii="Times New Roman" w:eastAsia="Times New Roman" w:hAnsi="Times New Roman" w:cs="Times New Roman"/>
          <w:color w:val="000000"/>
          <w:spacing w:val="-2"/>
          <w:sz w:val="23"/>
        </w:rPr>
        <w:t>;</w:t>
      </w:r>
    </w:p>
    <w:p w14:paraId="47CBF46B"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79" w:lineRule="atLeast"/>
      </w:pPr>
      <w:r>
        <w:rPr>
          <w:rFonts w:ascii="Times New Roman" w:eastAsia="Times New Roman" w:hAnsi="Times New Roman" w:cs="Times New Roman"/>
          <w:color w:val="000000"/>
          <w:sz w:val="23"/>
        </w:rPr>
        <w:t>Информация</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о</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страховых</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случаях</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страховым</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pacing w:val="-2"/>
          <w:sz w:val="23"/>
        </w:rPr>
        <w:t>выплатам;</w:t>
      </w:r>
    </w:p>
    <w:p w14:paraId="766C8A4E" w14:textId="77777777" w:rsidR="00B5595E" w:rsidRDefault="008007C7">
      <w:pPr>
        <w:numPr>
          <w:ilvl w:val="0"/>
          <w:numId w:val="3"/>
        </w:numPr>
        <w:pBdr>
          <w:top w:val="none" w:sz="4" w:space="0" w:color="000000"/>
          <w:left w:val="none" w:sz="4" w:space="0" w:color="000000"/>
          <w:bottom w:val="none" w:sz="4" w:space="0" w:color="000000"/>
          <w:right w:val="none" w:sz="4" w:space="0" w:color="000000"/>
        </w:pBdr>
        <w:tabs>
          <w:tab w:val="left" w:pos="525"/>
          <w:tab w:val="left" w:pos="526"/>
        </w:tabs>
        <w:spacing w:line="281" w:lineRule="atLeast"/>
      </w:pPr>
      <w:r>
        <w:rPr>
          <w:rFonts w:ascii="Times New Roman" w:eastAsia="Times New Roman" w:hAnsi="Times New Roman" w:cs="Times New Roman"/>
          <w:color w:val="000000"/>
          <w:sz w:val="23"/>
        </w:rPr>
        <w:t>Иная</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pacing w:val="-2"/>
          <w:sz w:val="23"/>
        </w:rPr>
        <w:t>информация.</w:t>
      </w:r>
    </w:p>
    <w:p w14:paraId="3D02BF95"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t> </w:t>
      </w:r>
    </w:p>
    <w:p w14:paraId="2D7C8AAD"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91"/>
        </w:tabs>
        <w:jc w:val="both"/>
      </w:pPr>
      <w:r>
        <w:rPr>
          <w:rFonts w:ascii="Times New Roman" w:eastAsia="Times New Roman" w:hAnsi="Times New Roman" w:cs="Times New Roman"/>
          <w:color w:val="000000"/>
          <w:sz w:val="23"/>
        </w:rPr>
        <w:t>Для использования Базы данных в целях, предусмотренных настоящим Договором, Пользователь самостоятельно вводит данные Транспортного средства (VIN-код и\или государственный регистрационный знак транспортного средства) на Сайте, а также вводит адрес</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электронной</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почты</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Пользователя,</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иную</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необходимую</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информацию, осуществляет</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иные действия, следуя инструкциям на Сайте.</w:t>
      </w:r>
    </w:p>
    <w:p w14:paraId="1DE0D6A2"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5596B8C7"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26"/>
        </w:tabs>
        <w:jc w:val="both"/>
      </w:pPr>
      <w:r>
        <w:rPr>
          <w:rFonts w:ascii="Times New Roman" w:eastAsia="Times New Roman" w:hAnsi="Times New Roman" w:cs="Times New Roman"/>
          <w:color w:val="000000"/>
          <w:sz w:val="23"/>
        </w:rPr>
        <w:lastRenderedPageBreak/>
        <w:t>Пользователь соглашается что информация из Базы данных, при запросе об информации автомобиля по VIN и/или государственному регистрационному знаку, предоставляется Пользователю в соответствии с общепринятым принципом «как есть» («</w:t>
      </w:r>
      <w:proofErr w:type="spellStart"/>
      <w:r>
        <w:rPr>
          <w:rFonts w:ascii="Times New Roman" w:eastAsia="Times New Roman" w:hAnsi="Times New Roman" w:cs="Times New Roman"/>
          <w:color w:val="000000"/>
          <w:sz w:val="23"/>
        </w:rPr>
        <w:t>as</w:t>
      </w:r>
      <w:proofErr w:type="spellEnd"/>
      <w:r>
        <w:rPr>
          <w:rFonts w:ascii="Times New Roman" w:eastAsia="Times New Roman" w:hAnsi="Times New Roman" w:cs="Times New Roman"/>
          <w:color w:val="000000"/>
          <w:sz w:val="23"/>
        </w:rPr>
        <w:t xml:space="preserve"> </w:t>
      </w:r>
      <w:proofErr w:type="spellStart"/>
      <w:r>
        <w:rPr>
          <w:rFonts w:ascii="Times New Roman" w:eastAsia="Times New Roman" w:hAnsi="Times New Roman" w:cs="Times New Roman"/>
          <w:color w:val="000000"/>
          <w:sz w:val="23"/>
        </w:rPr>
        <w:t>is</w:t>
      </w:r>
      <w:proofErr w:type="spellEnd"/>
      <w:r>
        <w:rPr>
          <w:rFonts w:ascii="Times New Roman" w:eastAsia="Times New Roman" w:hAnsi="Times New Roman" w:cs="Times New Roman"/>
          <w:color w:val="000000"/>
          <w:sz w:val="23"/>
        </w:rPr>
        <w:t>»): в том виде и объёме, в каком Лицензиар предоставляет</w:t>
      </w:r>
      <w:r>
        <w:rPr>
          <w:rFonts w:ascii="Times New Roman" w:eastAsia="Times New Roman" w:hAnsi="Times New Roman" w:cs="Times New Roman"/>
          <w:color w:val="000000"/>
          <w:spacing w:val="40"/>
          <w:sz w:val="23"/>
        </w:rPr>
        <w:t xml:space="preserve"> </w:t>
      </w:r>
      <w:r>
        <w:rPr>
          <w:rFonts w:ascii="Times New Roman" w:eastAsia="Times New Roman" w:hAnsi="Times New Roman" w:cs="Times New Roman"/>
          <w:color w:val="000000"/>
          <w:sz w:val="23"/>
        </w:rPr>
        <w:t xml:space="preserve">функциональные возможности Базы данных в момент обращения к ней. Никакие гарантии не предусматриваются. Пользователь понимает и не возражает, что в Базе данных могут отсутствовать либо быть не полными информация о Транспортном средстве, отраженные в Соглашении, и в результате Отчет может их не </w:t>
      </w:r>
      <w:r>
        <w:rPr>
          <w:rFonts w:ascii="Times New Roman" w:eastAsia="Times New Roman" w:hAnsi="Times New Roman" w:cs="Times New Roman"/>
          <w:color w:val="000000"/>
          <w:spacing w:val="-2"/>
          <w:sz w:val="23"/>
        </w:rPr>
        <w:t>содержать.</w:t>
      </w:r>
    </w:p>
    <w:p w14:paraId="123B7F6A"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0F93C62D"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6"/>
        </w:tabs>
        <w:jc w:val="both"/>
      </w:pPr>
      <w:r>
        <w:rPr>
          <w:rFonts w:ascii="Times New Roman" w:eastAsia="Times New Roman" w:hAnsi="Times New Roman" w:cs="Times New Roman"/>
          <w:color w:val="000000"/>
          <w:sz w:val="23"/>
        </w:rPr>
        <w:t>Пользователь</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понимает</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принимает,</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что</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сведения,</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содержащиеся</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Базе</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данных</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Отчете, могут быть неточными и/или содержать ошибки и/или опечатки. Это может быть связано с ошибками и/или опечатками в сведениях, содержащихся в первоисточниках информации о Транспортных средствах, возникших вследствие опечаток при ручном вводе таких сведений в соответствующую базу данных либо иных обстоятельств (сбоев, утрате данных, и т.д.). Сведения о Транспортных средствах отражаются в Базе данных в том виде, в каком они содержатся в соответствующем источнике (базе данных).</w:t>
      </w:r>
    </w:p>
    <w:p w14:paraId="33265675"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t> </w:t>
      </w:r>
    </w:p>
    <w:p w14:paraId="60CFA37D"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66"/>
        </w:tabs>
        <w:jc w:val="both"/>
      </w:pPr>
      <w:r>
        <w:rPr>
          <w:rFonts w:ascii="Times New Roman" w:eastAsia="Times New Roman" w:hAnsi="Times New Roman" w:cs="Times New Roman"/>
          <w:color w:val="000000"/>
          <w:sz w:val="23"/>
        </w:rPr>
        <w:t>Сведения о Транспортных средствах могут обновляться и корректироваться в любой момент, таким образом, информация, полученная Пользователем из Отчета, может потерять свою актуальность.</w:t>
      </w:r>
    </w:p>
    <w:p w14:paraId="18BFDC36" w14:textId="77777777" w:rsidR="00B5595E" w:rsidRDefault="008007C7">
      <w:pPr>
        <w:pBdr>
          <w:top w:val="none" w:sz="4" w:space="0" w:color="000000"/>
          <w:left w:val="none" w:sz="4" w:space="0" w:color="000000"/>
          <w:bottom w:val="none" w:sz="4" w:space="0" w:color="000000"/>
          <w:right w:val="none" w:sz="4" w:space="0" w:color="000000"/>
        </w:pBdr>
        <w:spacing w:before="9"/>
      </w:pPr>
      <w:r>
        <w:rPr>
          <w:rFonts w:ascii="Times New Roman" w:eastAsia="Times New Roman" w:hAnsi="Times New Roman" w:cs="Times New Roman"/>
          <w:color w:val="000000"/>
          <w:sz w:val="22"/>
        </w:rPr>
        <w:t> </w:t>
      </w:r>
    </w:p>
    <w:p w14:paraId="136FC961"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11"/>
        </w:tabs>
        <w:jc w:val="both"/>
      </w:pPr>
      <w:r>
        <w:rPr>
          <w:rFonts w:ascii="Times New Roman" w:eastAsia="Times New Roman" w:hAnsi="Times New Roman" w:cs="Times New Roman"/>
          <w:color w:val="000000"/>
          <w:sz w:val="23"/>
        </w:rPr>
        <w:t>Незнание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или не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ознакомление (в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том числе частичное) с условиями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настоящего Договора не освобождает Пользователя от ответственности за несоблюдение его условий.</w:t>
      </w:r>
    </w:p>
    <w:p w14:paraId="428D45D6"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40BCF40A"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jc w:val="both"/>
      </w:pPr>
      <w:r>
        <w:rPr>
          <w:rFonts w:ascii="Times New Roman" w:eastAsia="Times New Roman" w:hAnsi="Times New Roman" w:cs="Times New Roman"/>
          <w:b/>
          <w:color w:val="000000"/>
          <w:sz w:val="23"/>
        </w:rPr>
        <w:t>ПРАВА</w:t>
      </w:r>
      <w:r>
        <w:rPr>
          <w:rFonts w:ascii="Times New Roman" w:eastAsia="Times New Roman" w:hAnsi="Times New Roman" w:cs="Times New Roman"/>
          <w:b/>
          <w:color w:val="000000"/>
          <w:spacing w:val="-8"/>
          <w:sz w:val="23"/>
        </w:rPr>
        <w:t xml:space="preserve"> </w:t>
      </w:r>
      <w:r>
        <w:rPr>
          <w:rFonts w:ascii="Times New Roman" w:eastAsia="Times New Roman" w:hAnsi="Times New Roman" w:cs="Times New Roman"/>
          <w:b/>
          <w:color w:val="000000"/>
          <w:sz w:val="23"/>
        </w:rPr>
        <w:t>И</w:t>
      </w:r>
      <w:r>
        <w:rPr>
          <w:rFonts w:ascii="Times New Roman" w:eastAsia="Times New Roman" w:hAnsi="Times New Roman" w:cs="Times New Roman"/>
          <w:b/>
          <w:color w:val="000000"/>
          <w:spacing w:val="-1"/>
          <w:sz w:val="23"/>
        </w:rPr>
        <w:t xml:space="preserve"> </w:t>
      </w:r>
      <w:r>
        <w:rPr>
          <w:rFonts w:ascii="Times New Roman" w:eastAsia="Times New Roman" w:hAnsi="Times New Roman" w:cs="Times New Roman"/>
          <w:b/>
          <w:color w:val="000000"/>
          <w:sz w:val="23"/>
        </w:rPr>
        <w:t>ОБЯЗАННОСТИ</w:t>
      </w:r>
      <w:r>
        <w:rPr>
          <w:rFonts w:ascii="Times New Roman" w:eastAsia="Times New Roman" w:hAnsi="Times New Roman" w:cs="Times New Roman"/>
          <w:b/>
          <w:color w:val="000000"/>
          <w:spacing w:val="-5"/>
          <w:sz w:val="23"/>
        </w:rPr>
        <w:t xml:space="preserve"> </w:t>
      </w:r>
      <w:r>
        <w:rPr>
          <w:rFonts w:ascii="Times New Roman" w:eastAsia="Times New Roman" w:hAnsi="Times New Roman" w:cs="Times New Roman"/>
          <w:b/>
          <w:color w:val="000000"/>
          <w:spacing w:val="-2"/>
          <w:sz w:val="23"/>
        </w:rPr>
        <w:t>СТОРОН</w:t>
      </w:r>
    </w:p>
    <w:p w14:paraId="2BEB008C"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7180B753" w14:textId="77777777" w:rsidR="00B5595E" w:rsidRDefault="008007C7">
      <w:pPr>
        <w:pStyle w:val="2"/>
        <w:numPr>
          <w:ilvl w:val="1"/>
          <w:numId w:val="1"/>
        </w:numPr>
        <w:pBdr>
          <w:top w:val="none" w:sz="4" w:space="0" w:color="000000"/>
          <w:left w:val="none" w:sz="4" w:space="0" w:color="000000"/>
          <w:bottom w:val="none" w:sz="4" w:space="0" w:color="000000"/>
          <w:right w:val="none" w:sz="4" w:space="0" w:color="000000"/>
        </w:pBdr>
        <w:tabs>
          <w:tab w:val="left" w:pos="510"/>
        </w:tabs>
        <w:jc w:val="both"/>
      </w:pPr>
      <w:r>
        <w:rPr>
          <w:rFonts w:ascii="Times New Roman" w:eastAsia="Times New Roman" w:hAnsi="Times New Roman" w:cs="Times New Roman"/>
          <w:b/>
          <w:color w:val="000000"/>
          <w:sz w:val="23"/>
        </w:rPr>
        <w:t>Лицензиар</w:t>
      </w:r>
      <w:r>
        <w:rPr>
          <w:rFonts w:ascii="Times New Roman" w:eastAsia="Times New Roman" w:hAnsi="Times New Roman" w:cs="Times New Roman"/>
          <w:b/>
          <w:color w:val="000000"/>
          <w:spacing w:val="-7"/>
          <w:sz w:val="23"/>
        </w:rPr>
        <w:t xml:space="preserve"> </w:t>
      </w:r>
      <w:r>
        <w:rPr>
          <w:rFonts w:ascii="Times New Roman" w:eastAsia="Times New Roman" w:hAnsi="Times New Roman" w:cs="Times New Roman"/>
          <w:b/>
          <w:color w:val="000000"/>
          <w:spacing w:val="-2"/>
          <w:sz w:val="23"/>
        </w:rPr>
        <w:t>обязуется:</w:t>
      </w:r>
    </w:p>
    <w:p w14:paraId="1FAD7AA3" w14:textId="77777777" w:rsidR="008007C7" w:rsidRDefault="008007C7" w:rsidP="008007C7">
      <w:pPr>
        <w:pBdr>
          <w:top w:val="none" w:sz="4" w:space="0" w:color="000000"/>
          <w:left w:val="none" w:sz="4" w:space="0" w:color="000000"/>
          <w:bottom w:val="none" w:sz="4" w:space="0" w:color="000000"/>
          <w:right w:val="none" w:sz="4" w:space="0" w:color="000000"/>
        </w:pBdr>
      </w:pPr>
    </w:p>
    <w:p w14:paraId="5A912B6D" w14:textId="2D159C46" w:rsidR="00B5595E" w:rsidRDefault="008007C7" w:rsidP="008007C7">
      <w:pPr>
        <w:pBdr>
          <w:top w:val="none" w:sz="4" w:space="0" w:color="000000"/>
          <w:left w:val="none" w:sz="4" w:space="0" w:color="000000"/>
          <w:bottom w:val="none" w:sz="4" w:space="0" w:color="000000"/>
          <w:right w:val="none" w:sz="4" w:space="0" w:color="000000"/>
        </w:pBdr>
        <w:tabs>
          <w:tab w:val="left" w:pos="2835"/>
        </w:tabs>
      </w:pPr>
      <w:r>
        <w:rPr>
          <w:rFonts w:ascii="Times New Roman" w:eastAsia="Times New Roman" w:hAnsi="Times New Roman" w:cs="Times New Roman"/>
          <w:color w:val="000000"/>
          <w:sz w:val="23"/>
        </w:rPr>
        <w:t>Предоставить возможность Пользователю реализации прав использования Базы данных в</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соответствии</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условиями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настоящего</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Договора,</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а</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также</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при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технической</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возможности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при условии оплаты лицензионного вознаграждения.</w:t>
      </w:r>
    </w:p>
    <w:p w14:paraId="0E3BE4D8"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2AC6E9B1" w14:textId="77777777" w:rsidR="00B5595E" w:rsidRDefault="008007C7">
      <w:pPr>
        <w:pStyle w:val="2"/>
        <w:numPr>
          <w:ilvl w:val="1"/>
          <w:numId w:val="1"/>
        </w:numPr>
        <w:pBdr>
          <w:top w:val="none" w:sz="4" w:space="0" w:color="000000"/>
          <w:left w:val="none" w:sz="4" w:space="0" w:color="000000"/>
          <w:bottom w:val="none" w:sz="4" w:space="0" w:color="000000"/>
          <w:right w:val="none" w:sz="4" w:space="0" w:color="000000"/>
        </w:pBdr>
        <w:tabs>
          <w:tab w:val="left" w:pos="506"/>
        </w:tabs>
        <w:jc w:val="both"/>
      </w:pPr>
      <w:r>
        <w:rPr>
          <w:rFonts w:ascii="Times New Roman" w:eastAsia="Times New Roman" w:hAnsi="Times New Roman" w:cs="Times New Roman"/>
          <w:b/>
          <w:color w:val="000000"/>
          <w:sz w:val="23"/>
        </w:rPr>
        <w:t>Пользователь</w:t>
      </w:r>
      <w:r>
        <w:rPr>
          <w:rFonts w:ascii="Times New Roman" w:eastAsia="Times New Roman" w:hAnsi="Times New Roman" w:cs="Times New Roman"/>
          <w:b/>
          <w:color w:val="000000"/>
          <w:spacing w:val="-8"/>
          <w:sz w:val="23"/>
        </w:rPr>
        <w:t xml:space="preserve"> </w:t>
      </w:r>
      <w:r>
        <w:rPr>
          <w:rFonts w:ascii="Times New Roman" w:eastAsia="Times New Roman" w:hAnsi="Times New Roman" w:cs="Times New Roman"/>
          <w:b/>
          <w:color w:val="000000"/>
          <w:spacing w:val="-2"/>
          <w:sz w:val="23"/>
        </w:rPr>
        <w:t>обязуется:</w:t>
      </w:r>
    </w:p>
    <w:p w14:paraId="2C00001F"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sz w:val="23"/>
        </w:rPr>
        <w:t> </w:t>
      </w:r>
    </w:p>
    <w:p w14:paraId="1711706B"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81"/>
        </w:tabs>
        <w:spacing w:before="1" w:after="0"/>
        <w:jc w:val="both"/>
      </w:pPr>
      <w:r>
        <w:rPr>
          <w:rFonts w:ascii="Times New Roman" w:eastAsia="Times New Roman" w:hAnsi="Times New Roman" w:cs="Times New Roman"/>
          <w:color w:val="000000"/>
          <w:sz w:val="23"/>
        </w:rPr>
        <w:lastRenderedPageBreak/>
        <w:t>Оплачивать</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лицензионное</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вознаграждение</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посредством</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внесения</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денежных</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средств по действующим на момент оплаты Тарифам.</w:t>
      </w:r>
    </w:p>
    <w:p w14:paraId="13127378"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45E477B8"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96"/>
        </w:tabs>
        <w:spacing w:before="1" w:after="0"/>
        <w:jc w:val="both"/>
      </w:pPr>
      <w:r>
        <w:rPr>
          <w:rFonts w:ascii="Times New Roman" w:eastAsia="Times New Roman" w:hAnsi="Times New Roman" w:cs="Times New Roman"/>
          <w:color w:val="000000"/>
          <w:sz w:val="23"/>
        </w:rPr>
        <w:t>При использовании Базы данных и/или Отчета соблюдать требования законодательства Российской Федерации, условия настоящего Договора и иных документов, регулирующих работу Сайта.</w:t>
      </w:r>
    </w:p>
    <w:p w14:paraId="68D19F5D"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4CDBA49A"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91"/>
        </w:tabs>
        <w:jc w:val="both"/>
      </w:pPr>
      <w:r>
        <w:rPr>
          <w:rFonts w:ascii="Times New Roman" w:eastAsia="Times New Roman" w:hAnsi="Times New Roman" w:cs="Times New Roman"/>
          <w:color w:val="000000"/>
          <w:sz w:val="23"/>
        </w:rPr>
        <w:t>По требованию Лицензиара предоставить всю необходимую информацию</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 документы, для идентификации Пользователя в качестве Стороны настоящего Договора.</w:t>
      </w:r>
    </w:p>
    <w:p w14:paraId="21467E6A"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286C7383"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96"/>
        </w:tabs>
        <w:jc w:val="both"/>
      </w:pPr>
      <w:r>
        <w:rPr>
          <w:rFonts w:ascii="Times New Roman" w:eastAsia="Times New Roman" w:hAnsi="Times New Roman" w:cs="Times New Roman"/>
          <w:color w:val="000000"/>
          <w:sz w:val="23"/>
        </w:rPr>
        <w:t>Не использовать какие-либо программы для получения доступа к Сайту, Базе данных и Отчету, обходя запрос к базе данных через сайт.</w:t>
      </w:r>
    </w:p>
    <w:p w14:paraId="63983B9C"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6233B366"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01"/>
        </w:tabs>
        <w:jc w:val="both"/>
      </w:pPr>
      <w:r>
        <w:rPr>
          <w:rFonts w:ascii="Times New Roman" w:eastAsia="Times New Roman" w:hAnsi="Times New Roman" w:cs="Times New Roman"/>
          <w:color w:val="000000"/>
          <w:sz w:val="23"/>
        </w:rPr>
        <w:t xml:space="preserve">Не передавать полученные права на использование Базы данных и/или Отчета третьим лицам без предварительного согласия Лицензиара, а также не воспроизводить, не копировать, не изменять, не распространять и не предоставлять третьим лицам сведения, полученные Пользователем при использовании Базы данных и/или Отчета, без письменного разрешения </w:t>
      </w:r>
      <w:r>
        <w:rPr>
          <w:rFonts w:ascii="Times New Roman" w:eastAsia="Times New Roman" w:hAnsi="Times New Roman" w:cs="Times New Roman"/>
          <w:color w:val="000000"/>
          <w:spacing w:val="-2"/>
          <w:sz w:val="23"/>
        </w:rPr>
        <w:t>Лицензиара.</w:t>
      </w:r>
    </w:p>
    <w:p w14:paraId="74764730"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22"/>
        </w:rPr>
        <w:t> </w:t>
      </w:r>
    </w:p>
    <w:p w14:paraId="7895F54B" w14:textId="77777777" w:rsidR="00B5595E" w:rsidRDefault="008007C7">
      <w:pPr>
        <w:pStyle w:val="2"/>
        <w:numPr>
          <w:ilvl w:val="1"/>
          <w:numId w:val="1"/>
        </w:numPr>
        <w:pBdr>
          <w:top w:val="none" w:sz="4" w:space="0" w:color="000000"/>
          <w:left w:val="none" w:sz="4" w:space="0" w:color="000000"/>
          <w:bottom w:val="none" w:sz="4" w:space="0" w:color="000000"/>
          <w:right w:val="none" w:sz="4" w:space="0" w:color="000000"/>
        </w:pBdr>
        <w:tabs>
          <w:tab w:val="left" w:pos="510"/>
        </w:tabs>
        <w:spacing w:before="0"/>
        <w:jc w:val="both"/>
      </w:pPr>
      <w:r>
        <w:rPr>
          <w:rFonts w:ascii="Times New Roman" w:eastAsia="Times New Roman" w:hAnsi="Times New Roman" w:cs="Times New Roman"/>
          <w:b/>
          <w:color w:val="000000"/>
          <w:sz w:val="23"/>
        </w:rPr>
        <w:t>Лицензиар</w:t>
      </w:r>
      <w:r>
        <w:rPr>
          <w:rFonts w:ascii="Times New Roman" w:eastAsia="Times New Roman" w:hAnsi="Times New Roman" w:cs="Times New Roman"/>
          <w:b/>
          <w:color w:val="000000"/>
          <w:spacing w:val="-10"/>
          <w:sz w:val="23"/>
        </w:rPr>
        <w:t xml:space="preserve"> </w:t>
      </w:r>
      <w:r>
        <w:rPr>
          <w:rFonts w:ascii="Times New Roman" w:eastAsia="Times New Roman" w:hAnsi="Times New Roman" w:cs="Times New Roman"/>
          <w:b/>
          <w:color w:val="000000"/>
          <w:sz w:val="23"/>
        </w:rPr>
        <w:t>имеет</w:t>
      </w:r>
      <w:r>
        <w:rPr>
          <w:rFonts w:ascii="Times New Roman" w:eastAsia="Times New Roman" w:hAnsi="Times New Roman" w:cs="Times New Roman"/>
          <w:b/>
          <w:color w:val="000000"/>
          <w:spacing w:val="-4"/>
          <w:sz w:val="23"/>
        </w:rPr>
        <w:t xml:space="preserve"> </w:t>
      </w:r>
      <w:r>
        <w:rPr>
          <w:rFonts w:ascii="Times New Roman" w:eastAsia="Times New Roman" w:hAnsi="Times New Roman" w:cs="Times New Roman"/>
          <w:b/>
          <w:color w:val="000000"/>
          <w:spacing w:val="-2"/>
          <w:sz w:val="23"/>
        </w:rPr>
        <w:t>право:</w:t>
      </w:r>
    </w:p>
    <w:p w14:paraId="2BF03E00"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3A87544D"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26"/>
        </w:tabs>
        <w:jc w:val="both"/>
      </w:pPr>
      <w:r>
        <w:rPr>
          <w:rFonts w:ascii="Times New Roman" w:eastAsia="Times New Roman" w:hAnsi="Times New Roman" w:cs="Times New Roman"/>
          <w:color w:val="000000"/>
          <w:sz w:val="23"/>
        </w:rPr>
        <w:t>В случае нарушения Пользователем условий настоящего Договора ограничивать или вовсе прекратить доступ пользователя к Сайту и/или Базе данных.</w:t>
      </w:r>
    </w:p>
    <w:p w14:paraId="74B9E0B1"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19EDD486"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81"/>
        </w:tabs>
        <w:jc w:val="both"/>
      </w:pPr>
      <w:r>
        <w:rPr>
          <w:rFonts w:ascii="Times New Roman" w:eastAsia="Times New Roman" w:hAnsi="Times New Roman" w:cs="Times New Roman"/>
          <w:color w:val="000000"/>
          <w:sz w:val="23"/>
        </w:rPr>
        <w:t>Изменять</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стоимость</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Тарифов</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одностороннем</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pacing w:val="-2"/>
          <w:sz w:val="23"/>
        </w:rPr>
        <w:t>порядке.</w:t>
      </w:r>
    </w:p>
    <w:p w14:paraId="53FED3A6" w14:textId="77777777" w:rsidR="00B5595E" w:rsidRDefault="008007C7">
      <w:pPr>
        <w:pBdr>
          <w:top w:val="none" w:sz="4" w:space="0" w:color="000000"/>
          <w:left w:val="none" w:sz="4" w:space="0" w:color="000000"/>
          <w:bottom w:val="none" w:sz="4" w:space="0" w:color="000000"/>
          <w:right w:val="none" w:sz="4" w:space="0" w:color="000000"/>
        </w:pBdr>
        <w:spacing w:before="7"/>
      </w:pPr>
      <w:r>
        <w:rPr>
          <w:rFonts w:ascii="Times New Roman" w:eastAsia="Times New Roman" w:hAnsi="Times New Roman" w:cs="Times New Roman"/>
          <w:color w:val="000000"/>
          <w:sz w:val="22"/>
        </w:rPr>
        <w:t> </w:t>
      </w:r>
    </w:p>
    <w:p w14:paraId="720A5F45"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46"/>
        </w:tabs>
        <w:spacing w:before="1" w:after="0"/>
        <w:jc w:val="both"/>
      </w:pPr>
      <w:r>
        <w:rPr>
          <w:rFonts w:ascii="Times New Roman" w:eastAsia="Times New Roman" w:hAnsi="Times New Roman" w:cs="Times New Roman"/>
          <w:color w:val="000000"/>
          <w:sz w:val="23"/>
        </w:rPr>
        <w:t>В любое время без предварительного уведомления неограниченное количество раз осуществлять обновление и изменение Сайта, его разделов, сервисов, возможностей, удалять, изменять и размещать любые результаты интеллектуальной деятельности, в том числе вводя дополнительные ограничения в его использовании.</w:t>
      </w:r>
    </w:p>
    <w:p w14:paraId="12F5BD59"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786DCCBB"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696"/>
        </w:tabs>
        <w:jc w:val="both"/>
      </w:pPr>
      <w:r>
        <w:rPr>
          <w:rFonts w:ascii="Times New Roman" w:eastAsia="Times New Roman" w:hAnsi="Times New Roman" w:cs="Times New Roman"/>
          <w:color w:val="000000"/>
          <w:sz w:val="23"/>
        </w:rPr>
        <w:t xml:space="preserve">Приостанавливать работу Сайта для проведения необходимых технических работ и/или профилактических работ сроком не более чем на 7 (семь) календарных дней, а также работ </w:t>
      </w:r>
      <w:proofErr w:type="gramStart"/>
      <w:r>
        <w:rPr>
          <w:rFonts w:ascii="Times New Roman" w:eastAsia="Times New Roman" w:hAnsi="Times New Roman" w:cs="Times New Roman"/>
          <w:color w:val="000000"/>
          <w:sz w:val="23"/>
        </w:rPr>
        <w:t>в критических ситуаций</w:t>
      </w:r>
      <w:proofErr w:type="gramEnd"/>
      <w:r>
        <w:rPr>
          <w:rFonts w:ascii="Times New Roman" w:eastAsia="Times New Roman" w:hAnsi="Times New Roman" w:cs="Times New Roman"/>
          <w:color w:val="000000"/>
          <w:sz w:val="23"/>
        </w:rPr>
        <w:t>.</w:t>
      </w:r>
    </w:p>
    <w:p w14:paraId="27541420" w14:textId="77777777" w:rsidR="00B5595E" w:rsidRDefault="008007C7">
      <w:pPr>
        <w:pBdr>
          <w:top w:val="none" w:sz="4" w:space="0" w:color="000000"/>
          <w:left w:val="none" w:sz="4" w:space="0" w:color="000000"/>
          <w:bottom w:val="none" w:sz="4" w:space="0" w:color="000000"/>
          <w:right w:val="none" w:sz="4" w:space="0" w:color="000000"/>
        </w:pBdr>
        <w:spacing w:before="9"/>
      </w:pPr>
      <w:r>
        <w:rPr>
          <w:rFonts w:ascii="Times New Roman" w:eastAsia="Times New Roman" w:hAnsi="Times New Roman" w:cs="Times New Roman"/>
          <w:color w:val="000000"/>
          <w:sz w:val="22"/>
        </w:rPr>
        <w:t> </w:t>
      </w:r>
    </w:p>
    <w:p w14:paraId="5F94E292"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801"/>
        </w:tabs>
        <w:jc w:val="both"/>
      </w:pPr>
      <w:r>
        <w:rPr>
          <w:rFonts w:ascii="Times New Roman" w:eastAsia="Times New Roman" w:hAnsi="Times New Roman" w:cs="Times New Roman"/>
          <w:color w:val="000000"/>
          <w:sz w:val="23"/>
        </w:rPr>
        <w:lastRenderedPageBreak/>
        <w:t>Пользоваться иными правами, предоставленными Лицензиару в соответствии с законодательством Российской Федерации.</w:t>
      </w:r>
    </w:p>
    <w:p w14:paraId="6DC4D7CC"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3397A85E"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826"/>
        </w:tabs>
        <w:jc w:val="both"/>
      </w:pPr>
      <w:r>
        <w:rPr>
          <w:rFonts w:ascii="Times New Roman" w:eastAsia="Times New Roman" w:hAnsi="Times New Roman" w:cs="Times New Roman"/>
          <w:color w:val="000000"/>
          <w:sz w:val="23"/>
        </w:rPr>
        <w:t>В случае отмены платежа Пользователя (включая его опротестование через обслуживающий банк) Пользователем с помощью платёжных систем или иных финансовых организаций участвующих в проведении платежа, Лицензиар вправе немедленно прекратить действие Личного кабинета Пользователя до момента решения возникшей проблемы.</w:t>
      </w:r>
    </w:p>
    <w:p w14:paraId="5C22F058"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3"/>
        </w:rPr>
        <w:t> </w:t>
      </w:r>
    </w:p>
    <w:p w14:paraId="436B43C6"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66"/>
        </w:tabs>
        <w:spacing w:line="55" w:lineRule="atLeast"/>
        <w:jc w:val="both"/>
      </w:pPr>
      <w:r>
        <w:rPr>
          <w:rFonts w:ascii="Times New Roman" w:eastAsia="Times New Roman" w:hAnsi="Times New Roman" w:cs="Times New Roman"/>
          <w:color w:val="000000"/>
          <w:sz w:val="23"/>
        </w:rPr>
        <w:t>На проведение различных акций, в результате которых стоимость лицензионного вознаграждения может быть изменена в меньшую или большую сторону.</w:t>
      </w:r>
    </w:p>
    <w:p w14:paraId="0513DAAD"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65B8C6DB"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71"/>
        </w:tabs>
        <w:spacing w:before="1" w:after="0"/>
        <w:jc w:val="both"/>
      </w:pPr>
      <w:r>
        <w:rPr>
          <w:rFonts w:ascii="Times New Roman" w:eastAsia="Times New Roman" w:hAnsi="Times New Roman" w:cs="Times New Roman"/>
          <w:color w:val="000000"/>
          <w:sz w:val="23"/>
        </w:rPr>
        <w:t>Имеет право отключить/или ограничить Пользователя от Сервиса «Рекуррентный платеж», в том числе, но не ограничиваясь по соображениям безопасности.</w:t>
      </w:r>
    </w:p>
    <w:p w14:paraId="7CB1BF9C"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4A10ADC5"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jc w:val="both"/>
      </w:pPr>
      <w:r>
        <w:rPr>
          <w:rFonts w:ascii="Times New Roman" w:eastAsia="Times New Roman" w:hAnsi="Times New Roman" w:cs="Times New Roman"/>
          <w:b/>
          <w:color w:val="000000"/>
          <w:sz w:val="23"/>
        </w:rPr>
        <w:t>ЛИЦЕНЗИОННОЕ</w:t>
      </w:r>
      <w:r>
        <w:rPr>
          <w:rFonts w:ascii="Times New Roman" w:eastAsia="Times New Roman" w:hAnsi="Times New Roman" w:cs="Times New Roman"/>
          <w:b/>
          <w:color w:val="000000"/>
          <w:spacing w:val="-14"/>
          <w:sz w:val="23"/>
        </w:rPr>
        <w:t xml:space="preserve"> </w:t>
      </w:r>
      <w:r>
        <w:rPr>
          <w:rFonts w:ascii="Times New Roman" w:eastAsia="Times New Roman" w:hAnsi="Times New Roman" w:cs="Times New Roman"/>
          <w:b/>
          <w:color w:val="000000"/>
          <w:spacing w:val="-2"/>
          <w:sz w:val="23"/>
        </w:rPr>
        <w:t>ВОЗНАГРАЖДЕНИЕ</w:t>
      </w:r>
    </w:p>
    <w:p w14:paraId="7CE74032"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4E96B201"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36"/>
        </w:tabs>
        <w:jc w:val="both"/>
      </w:pPr>
      <w:r>
        <w:rPr>
          <w:rFonts w:ascii="Times New Roman" w:eastAsia="Times New Roman" w:hAnsi="Times New Roman" w:cs="Times New Roman"/>
          <w:color w:val="000000"/>
          <w:sz w:val="23"/>
        </w:rPr>
        <w:t>Стоимость лицензионного вознаграждения устанавливается в валюте Российской Федерации – рублях и определяется согласно Тарифам, которые размещены на Сайте и устанавливаются Лицензиаром.</w:t>
      </w:r>
    </w:p>
    <w:p w14:paraId="1F80EA76" w14:textId="22F095AB" w:rsidR="00B5595E" w:rsidRDefault="00B5595E">
      <w:pPr>
        <w:pBdr>
          <w:top w:val="none" w:sz="4" w:space="0" w:color="000000"/>
          <w:left w:val="none" w:sz="4" w:space="0" w:color="000000"/>
          <w:bottom w:val="none" w:sz="4" w:space="0" w:color="000000"/>
          <w:right w:val="none" w:sz="4" w:space="0" w:color="000000"/>
        </w:pBdr>
      </w:pPr>
    </w:p>
    <w:p w14:paraId="2FAF85C3"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36"/>
        </w:tabs>
        <w:spacing w:before="77" w:after="0" w:line="56" w:lineRule="atLeast"/>
        <w:jc w:val="both"/>
      </w:pPr>
      <w:r>
        <w:rPr>
          <w:rFonts w:ascii="Times New Roman" w:eastAsia="Times New Roman" w:hAnsi="Times New Roman" w:cs="Times New Roman"/>
          <w:color w:val="000000"/>
          <w:sz w:val="23"/>
        </w:rPr>
        <w:t>Оплата лицензионного вознаграждения производится методом безакцептных платежей с привязанной банковской карты на основании Сервиса «Рекуррентных платежей» после выполнения следующих действий:</w:t>
      </w:r>
    </w:p>
    <w:p w14:paraId="7BAB5BF5"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77F3C933" w14:textId="77777777" w:rsidR="00B5595E" w:rsidRDefault="008007C7">
      <w:pPr>
        <w:numPr>
          <w:ilvl w:val="2"/>
          <w:numId w:val="1"/>
        </w:numPr>
        <w:pBdr>
          <w:top w:val="none" w:sz="4" w:space="0" w:color="000000"/>
          <w:left w:val="none" w:sz="4" w:space="0" w:color="000000"/>
          <w:bottom w:val="none" w:sz="4" w:space="0" w:color="000000"/>
          <w:right w:val="none" w:sz="4" w:space="0" w:color="000000"/>
        </w:pBdr>
        <w:tabs>
          <w:tab w:val="left" w:pos="741"/>
        </w:tabs>
        <w:spacing w:before="1" w:after="0"/>
        <w:jc w:val="both"/>
      </w:pPr>
      <w:r>
        <w:rPr>
          <w:rFonts w:ascii="Times New Roman" w:eastAsia="Times New Roman" w:hAnsi="Times New Roman" w:cs="Times New Roman"/>
          <w:color w:val="000000"/>
          <w:sz w:val="23"/>
        </w:rPr>
        <w:t>Держатель (Пользователь) Банковской карты вводит на Web – странице платёжной системы</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данные</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своей</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Банковской</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карты</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производит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подтверждение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владения</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ей</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пройди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3DS аутентификацию</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(подтверждение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платежа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кодом</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из</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SMS</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или</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PUSH –</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уведомления)</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на</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стороне своего Банка-эмитента или пройдя проверку на стороне своего устройства. После успешного прохождения Сервис «Рекуррентный платёж» автоматически подключается.</w:t>
      </w:r>
    </w:p>
    <w:p w14:paraId="5E7AABD3" w14:textId="77777777" w:rsidR="00B5595E" w:rsidRDefault="008007C7">
      <w:pPr>
        <w:pBdr>
          <w:top w:val="none" w:sz="4" w:space="0" w:color="000000"/>
          <w:left w:val="none" w:sz="4" w:space="0" w:color="000000"/>
          <w:bottom w:val="none" w:sz="4" w:space="0" w:color="000000"/>
          <w:right w:val="none" w:sz="4" w:space="0" w:color="000000"/>
        </w:pBdr>
        <w:spacing w:before="5"/>
      </w:pPr>
      <w:r>
        <w:rPr>
          <w:rFonts w:ascii="Times New Roman" w:eastAsia="Times New Roman" w:hAnsi="Times New Roman" w:cs="Times New Roman"/>
          <w:color w:val="000000"/>
          <w:sz w:val="23"/>
        </w:rPr>
        <w:t> </w:t>
      </w:r>
    </w:p>
    <w:p w14:paraId="231EB910"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1"/>
        </w:tabs>
        <w:spacing w:line="56" w:lineRule="atLeast"/>
        <w:jc w:val="both"/>
      </w:pPr>
      <w:r>
        <w:rPr>
          <w:rFonts w:ascii="Times New Roman" w:eastAsia="Times New Roman" w:hAnsi="Times New Roman" w:cs="Times New Roman"/>
          <w:color w:val="000000"/>
          <w:sz w:val="23"/>
        </w:rPr>
        <w:t>Денежные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средства</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Банковской</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карты</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будут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переводиться</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либо</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сразу</w:t>
      </w:r>
      <w:r>
        <w:rPr>
          <w:rFonts w:ascii="Times New Roman" w:eastAsia="Times New Roman" w:hAnsi="Times New Roman" w:cs="Times New Roman"/>
          <w:color w:val="000000"/>
          <w:spacing w:val="-13"/>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полном</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размере, либо в течение первых 3 (трех) дней «Пробного периода» в соответствии с Тарифами, указанными на Сайте. Лицензия предоставляется на весь оплаченный срок.</w:t>
      </w:r>
    </w:p>
    <w:p w14:paraId="6CAE5481"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76ECD3D1"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01"/>
        </w:tabs>
        <w:jc w:val="both"/>
      </w:pPr>
      <w:r>
        <w:rPr>
          <w:rFonts w:ascii="Times New Roman" w:eastAsia="Times New Roman" w:hAnsi="Times New Roman" w:cs="Times New Roman"/>
          <w:color w:val="000000"/>
          <w:sz w:val="23"/>
        </w:rPr>
        <w:t xml:space="preserve">Оплата лицензионного вознаграждения производится через сервис </w:t>
      </w:r>
      <w:proofErr w:type="spellStart"/>
      <w:r>
        <w:rPr>
          <w:rFonts w:ascii="Times New Roman" w:eastAsia="Times New Roman" w:hAnsi="Times New Roman" w:cs="Times New Roman"/>
          <w:color w:val="000000"/>
          <w:sz w:val="23"/>
        </w:rPr>
        <w:t>Cloud</w:t>
      </w:r>
      <w:proofErr w:type="spellEnd"/>
      <w:r>
        <w:rPr>
          <w:rFonts w:ascii="Times New Roman" w:eastAsia="Times New Roman" w:hAnsi="Times New Roman" w:cs="Times New Roman"/>
          <w:color w:val="000000"/>
          <w:sz w:val="23"/>
        </w:rPr>
        <w:t xml:space="preserve"> </w:t>
      </w:r>
      <w:proofErr w:type="spellStart"/>
      <w:r>
        <w:rPr>
          <w:rFonts w:ascii="Times New Roman" w:eastAsia="Times New Roman" w:hAnsi="Times New Roman" w:cs="Times New Roman"/>
          <w:color w:val="000000"/>
          <w:sz w:val="23"/>
        </w:rPr>
        <w:t>Payments</w:t>
      </w:r>
      <w:proofErr w:type="spellEnd"/>
      <w:r>
        <w:rPr>
          <w:rFonts w:ascii="Times New Roman" w:eastAsia="Times New Roman" w:hAnsi="Times New Roman" w:cs="Times New Roman"/>
          <w:color w:val="000000"/>
          <w:sz w:val="23"/>
        </w:rPr>
        <w:t xml:space="preserve">. Условия пользование данным сервисом, размещены на официальном сайте сервиса </w:t>
      </w:r>
      <w:hyperlink r:id="rId7" w:tooltip="https://cloudpayments.ru/payments/cards" w:history="1">
        <w:r>
          <w:rPr>
            <w:rStyle w:val="af"/>
            <w:rFonts w:ascii="Times New Roman" w:eastAsia="Times New Roman" w:hAnsi="Times New Roman" w:cs="Times New Roman"/>
            <w:color w:val="0462C1"/>
            <w:sz w:val="23"/>
            <w:u w:val="none"/>
          </w:rPr>
          <w:t>https://cloudpayments.ru/payments/cards</w:t>
        </w:r>
      </w:hyperlink>
      <w:r>
        <w:rPr>
          <w:rFonts w:ascii="Times New Roman" w:eastAsia="Times New Roman" w:hAnsi="Times New Roman" w:cs="Times New Roman"/>
          <w:color w:val="0462C1"/>
          <w:sz w:val="23"/>
        </w:rPr>
        <w:t xml:space="preserve"> </w:t>
      </w:r>
      <w:r>
        <w:rPr>
          <w:rFonts w:ascii="Times New Roman" w:eastAsia="Times New Roman" w:hAnsi="Times New Roman" w:cs="Times New Roman"/>
          <w:color w:val="000000"/>
          <w:sz w:val="23"/>
        </w:rPr>
        <w:t>. При осуществлении оплаты Пользователь обязан следовать платежным инструкциям по оплате.</w:t>
      </w:r>
    </w:p>
    <w:p w14:paraId="7686FBF9"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337D73D2"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66"/>
        </w:tabs>
        <w:jc w:val="both"/>
      </w:pPr>
      <w:r>
        <w:rPr>
          <w:rFonts w:ascii="Times New Roman" w:eastAsia="Times New Roman" w:hAnsi="Times New Roman" w:cs="Times New Roman"/>
          <w:color w:val="000000"/>
          <w:sz w:val="23"/>
        </w:rPr>
        <w:t>Списание денежных средств осуществляет Банк-эмитент на основании ранее данного согласия Пользователя на подобное списание в сумме и в срок, в соответствии с Тарифами. Запрос на перевод денежных средств с указанием суммы перевода в Банк-эмитент передается Банком и Процессинговым центром в рамках заключенных с Лицензиаром соглашений.</w:t>
      </w:r>
    </w:p>
    <w:p w14:paraId="6ED11C92"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22"/>
        </w:rPr>
        <w:t> </w:t>
      </w:r>
    </w:p>
    <w:p w14:paraId="674212B6"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31"/>
        </w:tabs>
        <w:jc w:val="both"/>
      </w:pPr>
      <w:r>
        <w:rPr>
          <w:rFonts w:ascii="Times New Roman" w:eastAsia="Times New Roman" w:hAnsi="Times New Roman" w:cs="Times New Roman"/>
          <w:color w:val="000000"/>
          <w:sz w:val="23"/>
        </w:rPr>
        <w:t>Чтобы избежать взимания Лицензиаром платы за лицензионное вознаграждение, Пользователь должен отменить подписку до окончания периода Тарифа или иным способом, указанным на Сайте.</w:t>
      </w:r>
    </w:p>
    <w:p w14:paraId="6CD4ABC1"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35CDEA93"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56"/>
        </w:tabs>
        <w:jc w:val="both"/>
      </w:pPr>
      <w:r>
        <w:rPr>
          <w:rFonts w:ascii="Times New Roman" w:eastAsia="Times New Roman" w:hAnsi="Times New Roman" w:cs="Times New Roman"/>
          <w:color w:val="000000"/>
          <w:sz w:val="23"/>
        </w:rPr>
        <w:t xml:space="preserve">Период Тарифа исчисляется в календарных днях и составляет 7 дней. </w:t>
      </w:r>
      <w:proofErr w:type="spellStart"/>
      <w:r>
        <w:rPr>
          <w:rFonts w:ascii="Times New Roman" w:eastAsia="Times New Roman" w:hAnsi="Times New Roman" w:cs="Times New Roman"/>
          <w:color w:val="000000"/>
          <w:sz w:val="23"/>
        </w:rPr>
        <w:t>Автопродление</w:t>
      </w:r>
      <w:proofErr w:type="spellEnd"/>
      <w:r>
        <w:rPr>
          <w:rFonts w:ascii="Times New Roman" w:eastAsia="Times New Roman" w:hAnsi="Times New Roman" w:cs="Times New Roman"/>
          <w:color w:val="000000"/>
          <w:sz w:val="23"/>
        </w:rPr>
        <w:t xml:space="preserve"> Тарифа (оплата стоимости нового Тарифа) по завершении периода действия предыдущего Тарифа производится автоматически на тех же условиях, что действовали для истекшего Тарифа. Списание средств производится автоматически на дату окончания периода действия текущей подписки. Подписка вновь продлевается на следующие 7 календарных дней (в зависимости от выбора Тарифа).</w:t>
      </w:r>
    </w:p>
    <w:p w14:paraId="37ACCCC4" w14:textId="77777777" w:rsidR="00B5595E" w:rsidRDefault="008007C7">
      <w:pPr>
        <w:pBdr>
          <w:top w:val="none" w:sz="4" w:space="0" w:color="000000"/>
          <w:left w:val="none" w:sz="4" w:space="0" w:color="000000"/>
          <w:bottom w:val="none" w:sz="4" w:space="0" w:color="000000"/>
          <w:right w:val="none" w:sz="4" w:space="0" w:color="000000"/>
        </w:pBdr>
        <w:spacing w:before="11"/>
      </w:pPr>
      <w:r>
        <w:rPr>
          <w:rFonts w:ascii="Times New Roman" w:eastAsia="Times New Roman" w:hAnsi="Times New Roman" w:cs="Times New Roman"/>
          <w:color w:val="000000"/>
          <w:sz w:val="22"/>
        </w:rPr>
        <w:t> </w:t>
      </w:r>
    </w:p>
    <w:p w14:paraId="7B3839FD"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31"/>
        </w:tabs>
        <w:jc w:val="both"/>
      </w:pPr>
      <w:r>
        <w:rPr>
          <w:rFonts w:ascii="Times New Roman" w:eastAsia="Times New Roman" w:hAnsi="Times New Roman" w:cs="Times New Roman"/>
          <w:color w:val="000000"/>
          <w:sz w:val="23"/>
        </w:rPr>
        <w:t>В случае безуспешной автоматической оплаты (продления подписки), возможны автоматические попытки списания денежных средств с привязанной банковской карты с неограниченным интервалом до момента отмены подписки.</w:t>
      </w:r>
    </w:p>
    <w:p w14:paraId="3715A75B"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54C21F0E"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51"/>
        </w:tabs>
        <w:spacing w:line="56" w:lineRule="atLeast"/>
        <w:jc w:val="both"/>
      </w:pPr>
      <w:r>
        <w:rPr>
          <w:rFonts w:ascii="Times New Roman" w:eastAsia="Times New Roman" w:hAnsi="Times New Roman" w:cs="Times New Roman"/>
          <w:color w:val="000000"/>
          <w:sz w:val="23"/>
        </w:rPr>
        <w:t>Лицензиар предоставляет полный Отчет по истории владения и эксплуатации Транспортного средства исключительно при условии наличия у Пользователя активной и оплаченной подписки в рамках предусмотренных лимитов Тарифа.</w:t>
      </w:r>
    </w:p>
    <w:p w14:paraId="362E437D"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27DFDF5D"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jc w:val="both"/>
      </w:pPr>
      <w:r>
        <w:rPr>
          <w:rFonts w:ascii="Times New Roman" w:eastAsia="Times New Roman" w:hAnsi="Times New Roman" w:cs="Times New Roman"/>
          <w:b/>
          <w:color w:val="000000"/>
          <w:sz w:val="23"/>
        </w:rPr>
        <w:t>ОТВЕТСТВЕННОСТЬ</w:t>
      </w:r>
      <w:r>
        <w:rPr>
          <w:rFonts w:ascii="Times New Roman" w:eastAsia="Times New Roman" w:hAnsi="Times New Roman" w:cs="Times New Roman"/>
          <w:b/>
          <w:color w:val="000000"/>
          <w:spacing w:val="-4"/>
          <w:sz w:val="23"/>
        </w:rPr>
        <w:t xml:space="preserve"> </w:t>
      </w:r>
      <w:r>
        <w:rPr>
          <w:rFonts w:ascii="Times New Roman" w:eastAsia="Times New Roman" w:hAnsi="Times New Roman" w:cs="Times New Roman"/>
          <w:b/>
          <w:color w:val="000000"/>
          <w:sz w:val="23"/>
        </w:rPr>
        <w:t>СТОРОН,</w:t>
      </w:r>
      <w:r>
        <w:rPr>
          <w:rFonts w:ascii="Times New Roman" w:eastAsia="Times New Roman" w:hAnsi="Times New Roman" w:cs="Times New Roman"/>
          <w:b/>
          <w:color w:val="000000"/>
          <w:spacing w:val="-4"/>
          <w:sz w:val="23"/>
        </w:rPr>
        <w:t xml:space="preserve"> </w:t>
      </w:r>
      <w:r>
        <w:rPr>
          <w:rFonts w:ascii="Times New Roman" w:eastAsia="Times New Roman" w:hAnsi="Times New Roman" w:cs="Times New Roman"/>
          <w:b/>
          <w:color w:val="000000"/>
          <w:sz w:val="23"/>
        </w:rPr>
        <w:t>ПОРЯДОК</w:t>
      </w:r>
      <w:r>
        <w:rPr>
          <w:rFonts w:ascii="Times New Roman" w:eastAsia="Times New Roman" w:hAnsi="Times New Roman" w:cs="Times New Roman"/>
          <w:b/>
          <w:color w:val="000000"/>
          <w:spacing w:val="-13"/>
          <w:sz w:val="23"/>
        </w:rPr>
        <w:t xml:space="preserve"> </w:t>
      </w:r>
      <w:r>
        <w:rPr>
          <w:rFonts w:ascii="Times New Roman" w:eastAsia="Times New Roman" w:hAnsi="Times New Roman" w:cs="Times New Roman"/>
          <w:b/>
          <w:color w:val="000000"/>
          <w:sz w:val="23"/>
        </w:rPr>
        <w:t>И</w:t>
      </w:r>
      <w:r>
        <w:rPr>
          <w:rFonts w:ascii="Times New Roman" w:eastAsia="Times New Roman" w:hAnsi="Times New Roman" w:cs="Times New Roman"/>
          <w:b/>
          <w:color w:val="000000"/>
          <w:spacing w:val="-1"/>
          <w:sz w:val="23"/>
        </w:rPr>
        <w:t xml:space="preserve"> </w:t>
      </w:r>
      <w:r>
        <w:rPr>
          <w:rFonts w:ascii="Times New Roman" w:eastAsia="Times New Roman" w:hAnsi="Times New Roman" w:cs="Times New Roman"/>
          <w:b/>
          <w:color w:val="000000"/>
          <w:sz w:val="23"/>
        </w:rPr>
        <w:t xml:space="preserve">РАЗРЕШЕНИЕ </w:t>
      </w:r>
      <w:r>
        <w:rPr>
          <w:rFonts w:ascii="Times New Roman" w:eastAsia="Times New Roman" w:hAnsi="Times New Roman" w:cs="Times New Roman"/>
          <w:b/>
          <w:color w:val="000000"/>
          <w:spacing w:val="-2"/>
          <w:sz w:val="23"/>
        </w:rPr>
        <w:t>СПОРОВ</w:t>
      </w:r>
    </w:p>
    <w:p w14:paraId="5288BB2A"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b/>
          <w:color w:val="000000"/>
          <w:sz w:val="23"/>
        </w:rPr>
        <w:t> </w:t>
      </w:r>
    </w:p>
    <w:p w14:paraId="628125EE"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71"/>
        </w:tabs>
        <w:spacing w:before="1" w:after="0"/>
        <w:jc w:val="both"/>
      </w:pPr>
      <w:r>
        <w:rPr>
          <w:rFonts w:ascii="Times New Roman" w:eastAsia="Times New Roman" w:hAnsi="Times New Roman" w:cs="Times New Roman"/>
          <w:color w:val="000000"/>
          <w:sz w:val="23"/>
        </w:rPr>
        <w:t>Ответственность Лицензиара ограничивается реальным ущербом, размер которого не может превышать стоимость выбранного Пользователем Тарифа.</w:t>
      </w:r>
    </w:p>
    <w:p w14:paraId="0F98F5FA"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7A213B7A"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01"/>
        </w:tabs>
        <w:spacing w:line="56" w:lineRule="atLeast"/>
        <w:jc w:val="both"/>
      </w:pPr>
      <w:r>
        <w:rPr>
          <w:rFonts w:ascii="Times New Roman" w:eastAsia="Times New Roman" w:hAnsi="Times New Roman" w:cs="Times New Roman"/>
          <w:color w:val="000000"/>
          <w:sz w:val="23"/>
        </w:rPr>
        <w:t>Лицензиар не несет ответственности за убытки (упущенную выгоду, в том числе нематериальные) Пользователя и/или третьих лиц, причиненные прямо или косвенно в результате использования Сайта</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и/или Базы данных с последующим предоставлением Отчета.</w:t>
      </w:r>
    </w:p>
    <w:p w14:paraId="67F3B858"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00355610" w14:textId="77777777" w:rsidR="008007C7" w:rsidRPr="008007C7" w:rsidRDefault="008007C7" w:rsidP="008007C7">
      <w:pPr>
        <w:numPr>
          <w:ilvl w:val="1"/>
          <w:numId w:val="1"/>
        </w:numPr>
        <w:pBdr>
          <w:top w:val="none" w:sz="4" w:space="0" w:color="000000"/>
          <w:left w:val="none" w:sz="4" w:space="0" w:color="000000"/>
          <w:bottom w:val="none" w:sz="4" w:space="0" w:color="000000"/>
          <w:right w:val="none" w:sz="4" w:space="0" w:color="000000"/>
        </w:pBdr>
        <w:tabs>
          <w:tab w:val="left" w:pos="506"/>
        </w:tabs>
        <w:jc w:val="both"/>
      </w:pPr>
      <w:r w:rsidRPr="008007C7">
        <w:rPr>
          <w:rFonts w:ascii="Times New Roman" w:eastAsia="Times New Roman" w:hAnsi="Times New Roman" w:cs="Times New Roman"/>
          <w:color w:val="000000"/>
          <w:sz w:val="23"/>
        </w:rPr>
        <w:lastRenderedPageBreak/>
        <w:t>Для</w:t>
      </w:r>
      <w:r w:rsidRPr="008007C7">
        <w:rPr>
          <w:rFonts w:ascii="Times New Roman" w:eastAsia="Times New Roman" w:hAnsi="Times New Roman" w:cs="Times New Roman"/>
          <w:color w:val="000000"/>
          <w:spacing w:val="-8"/>
          <w:sz w:val="23"/>
        </w:rPr>
        <w:t xml:space="preserve"> </w:t>
      </w:r>
      <w:r w:rsidRPr="008007C7">
        <w:rPr>
          <w:rFonts w:ascii="Times New Roman" w:eastAsia="Times New Roman" w:hAnsi="Times New Roman" w:cs="Times New Roman"/>
          <w:color w:val="000000"/>
          <w:sz w:val="23"/>
        </w:rPr>
        <w:t>бесперебойной</w:t>
      </w:r>
      <w:r w:rsidRPr="008007C7">
        <w:rPr>
          <w:rFonts w:ascii="Times New Roman" w:eastAsia="Times New Roman" w:hAnsi="Times New Roman" w:cs="Times New Roman"/>
          <w:color w:val="000000"/>
          <w:spacing w:val="-5"/>
          <w:sz w:val="23"/>
        </w:rPr>
        <w:t xml:space="preserve"> </w:t>
      </w:r>
      <w:r w:rsidRPr="008007C7">
        <w:rPr>
          <w:rFonts w:ascii="Times New Roman" w:eastAsia="Times New Roman" w:hAnsi="Times New Roman" w:cs="Times New Roman"/>
          <w:color w:val="000000"/>
          <w:sz w:val="23"/>
        </w:rPr>
        <w:t>работы</w:t>
      </w:r>
      <w:r w:rsidRPr="008007C7">
        <w:rPr>
          <w:rFonts w:ascii="Times New Roman" w:eastAsia="Times New Roman" w:hAnsi="Times New Roman" w:cs="Times New Roman"/>
          <w:color w:val="000000"/>
          <w:spacing w:val="-8"/>
          <w:sz w:val="23"/>
        </w:rPr>
        <w:t xml:space="preserve"> </w:t>
      </w:r>
      <w:r w:rsidRPr="008007C7">
        <w:rPr>
          <w:rFonts w:ascii="Times New Roman" w:eastAsia="Times New Roman" w:hAnsi="Times New Roman" w:cs="Times New Roman"/>
          <w:color w:val="000000"/>
          <w:sz w:val="23"/>
        </w:rPr>
        <w:t>Сайта,</w:t>
      </w:r>
      <w:r w:rsidRPr="008007C7">
        <w:rPr>
          <w:rFonts w:ascii="Times New Roman" w:eastAsia="Times New Roman" w:hAnsi="Times New Roman" w:cs="Times New Roman"/>
          <w:color w:val="000000"/>
          <w:spacing w:val="-5"/>
          <w:sz w:val="23"/>
        </w:rPr>
        <w:t xml:space="preserve"> </w:t>
      </w:r>
      <w:r w:rsidRPr="008007C7">
        <w:rPr>
          <w:rFonts w:ascii="Times New Roman" w:eastAsia="Times New Roman" w:hAnsi="Times New Roman" w:cs="Times New Roman"/>
          <w:color w:val="000000"/>
          <w:sz w:val="23"/>
        </w:rPr>
        <w:t>Лицензиар</w:t>
      </w:r>
      <w:r w:rsidRPr="008007C7">
        <w:rPr>
          <w:rFonts w:ascii="Times New Roman" w:eastAsia="Times New Roman" w:hAnsi="Times New Roman" w:cs="Times New Roman"/>
          <w:color w:val="000000"/>
          <w:spacing w:val="-6"/>
          <w:sz w:val="23"/>
        </w:rPr>
        <w:t xml:space="preserve"> </w:t>
      </w:r>
      <w:r w:rsidRPr="008007C7">
        <w:rPr>
          <w:rFonts w:ascii="Times New Roman" w:eastAsia="Times New Roman" w:hAnsi="Times New Roman" w:cs="Times New Roman"/>
          <w:color w:val="000000"/>
          <w:sz w:val="23"/>
        </w:rPr>
        <w:t>предпринимает</w:t>
      </w:r>
      <w:r w:rsidRPr="008007C7">
        <w:rPr>
          <w:rFonts w:ascii="Times New Roman" w:eastAsia="Times New Roman" w:hAnsi="Times New Roman" w:cs="Times New Roman"/>
          <w:color w:val="000000"/>
          <w:spacing w:val="-6"/>
          <w:sz w:val="23"/>
        </w:rPr>
        <w:t xml:space="preserve"> </w:t>
      </w:r>
      <w:r w:rsidRPr="008007C7">
        <w:rPr>
          <w:rFonts w:ascii="Times New Roman" w:eastAsia="Times New Roman" w:hAnsi="Times New Roman" w:cs="Times New Roman"/>
          <w:color w:val="000000"/>
          <w:sz w:val="23"/>
        </w:rPr>
        <w:t>все</w:t>
      </w:r>
      <w:r w:rsidRPr="008007C7">
        <w:rPr>
          <w:rFonts w:ascii="Times New Roman" w:eastAsia="Times New Roman" w:hAnsi="Times New Roman" w:cs="Times New Roman"/>
          <w:color w:val="000000"/>
          <w:spacing w:val="-10"/>
          <w:sz w:val="23"/>
        </w:rPr>
        <w:t xml:space="preserve"> </w:t>
      </w:r>
      <w:r w:rsidRPr="008007C7">
        <w:rPr>
          <w:rFonts w:ascii="Times New Roman" w:eastAsia="Times New Roman" w:hAnsi="Times New Roman" w:cs="Times New Roman"/>
          <w:color w:val="000000"/>
          <w:sz w:val="23"/>
        </w:rPr>
        <w:t>необходимые</w:t>
      </w:r>
      <w:r w:rsidRPr="008007C7">
        <w:rPr>
          <w:rFonts w:ascii="Times New Roman" w:eastAsia="Times New Roman" w:hAnsi="Times New Roman" w:cs="Times New Roman"/>
          <w:color w:val="000000"/>
          <w:spacing w:val="-10"/>
          <w:sz w:val="23"/>
        </w:rPr>
        <w:t xml:space="preserve"> </w:t>
      </w:r>
      <w:r w:rsidRPr="008007C7">
        <w:rPr>
          <w:rFonts w:ascii="Times New Roman" w:eastAsia="Times New Roman" w:hAnsi="Times New Roman" w:cs="Times New Roman"/>
          <w:color w:val="000000"/>
          <w:sz w:val="23"/>
        </w:rPr>
        <w:t>действия,</w:t>
      </w:r>
      <w:r w:rsidRPr="008007C7">
        <w:rPr>
          <w:rFonts w:ascii="Times New Roman" w:eastAsia="Times New Roman" w:hAnsi="Times New Roman" w:cs="Times New Roman"/>
          <w:color w:val="000000"/>
          <w:spacing w:val="-6"/>
          <w:sz w:val="23"/>
        </w:rPr>
        <w:t xml:space="preserve"> </w:t>
      </w:r>
      <w:r w:rsidRPr="008007C7">
        <w:rPr>
          <w:rFonts w:ascii="Times New Roman" w:eastAsia="Times New Roman" w:hAnsi="Times New Roman" w:cs="Times New Roman"/>
          <w:color w:val="000000"/>
          <w:sz w:val="23"/>
        </w:rPr>
        <w:t>в пределах своих возможностей ,</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при этом</w:t>
      </w:r>
      <w:r w:rsidRPr="008007C7">
        <w:rPr>
          <w:rFonts w:ascii="Times New Roman" w:eastAsia="Times New Roman" w:hAnsi="Times New Roman" w:cs="Times New Roman"/>
          <w:color w:val="000000"/>
          <w:spacing w:val="-2"/>
          <w:sz w:val="23"/>
        </w:rPr>
        <w:t xml:space="preserve"> </w:t>
      </w:r>
      <w:r w:rsidRPr="008007C7">
        <w:rPr>
          <w:rFonts w:ascii="Times New Roman" w:eastAsia="Times New Roman" w:hAnsi="Times New Roman" w:cs="Times New Roman"/>
          <w:color w:val="000000"/>
          <w:sz w:val="23"/>
        </w:rPr>
        <w:t>не несет ответственности за отсутствие возможности доступа к сайту, а также за исполнение иных обязательств, предусмотренных настоящим Договором, в случаях технических сбоев, ошибок в работе Базы данных и сайта, в случаях наступления обстоятельств непреодолимой силы, а также в иных случаях, когда предоставление</w:t>
      </w:r>
      <w:r w:rsidRPr="008007C7">
        <w:rPr>
          <w:rFonts w:ascii="Times New Roman" w:eastAsia="Times New Roman" w:hAnsi="Times New Roman" w:cs="Times New Roman"/>
          <w:color w:val="000000"/>
          <w:spacing w:val="-8"/>
          <w:sz w:val="23"/>
        </w:rPr>
        <w:t xml:space="preserve"> </w:t>
      </w:r>
      <w:r w:rsidRPr="008007C7">
        <w:rPr>
          <w:rFonts w:ascii="Times New Roman" w:eastAsia="Times New Roman" w:hAnsi="Times New Roman" w:cs="Times New Roman"/>
          <w:color w:val="000000"/>
          <w:sz w:val="23"/>
        </w:rPr>
        <w:t>доступа</w:t>
      </w:r>
      <w:r w:rsidRPr="008007C7">
        <w:rPr>
          <w:rFonts w:ascii="Times New Roman" w:eastAsia="Times New Roman" w:hAnsi="Times New Roman" w:cs="Times New Roman"/>
          <w:color w:val="000000"/>
          <w:spacing w:val="-8"/>
          <w:sz w:val="23"/>
        </w:rPr>
        <w:t xml:space="preserve"> </w:t>
      </w:r>
      <w:r w:rsidRPr="008007C7">
        <w:rPr>
          <w:rFonts w:ascii="Times New Roman" w:eastAsia="Times New Roman" w:hAnsi="Times New Roman" w:cs="Times New Roman"/>
          <w:color w:val="000000"/>
          <w:sz w:val="23"/>
        </w:rPr>
        <w:t>к</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сайту</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затруднено</w:t>
      </w:r>
      <w:r w:rsidRPr="008007C7">
        <w:rPr>
          <w:rFonts w:ascii="Times New Roman" w:eastAsia="Times New Roman" w:hAnsi="Times New Roman" w:cs="Times New Roman"/>
          <w:color w:val="000000"/>
          <w:spacing w:val="-7"/>
          <w:sz w:val="23"/>
        </w:rPr>
        <w:t xml:space="preserve"> </w:t>
      </w:r>
      <w:r w:rsidRPr="008007C7">
        <w:rPr>
          <w:rFonts w:ascii="Times New Roman" w:eastAsia="Times New Roman" w:hAnsi="Times New Roman" w:cs="Times New Roman"/>
          <w:color w:val="000000"/>
          <w:sz w:val="23"/>
        </w:rPr>
        <w:t>или</w:t>
      </w:r>
      <w:r w:rsidRPr="008007C7">
        <w:rPr>
          <w:rFonts w:ascii="Times New Roman" w:eastAsia="Times New Roman" w:hAnsi="Times New Roman" w:cs="Times New Roman"/>
          <w:color w:val="000000"/>
          <w:spacing w:val="-5"/>
          <w:sz w:val="23"/>
        </w:rPr>
        <w:t xml:space="preserve"> </w:t>
      </w:r>
      <w:r w:rsidRPr="008007C7">
        <w:rPr>
          <w:rFonts w:ascii="Times New Roman" w:eastAsia="Times New Roman" w:hAnsi="Times New Roman" w:cs="Times New Roman"/>
          <w:color w:val="000000"/>
          <w:sz w:val="23"/>
        </w:rPr>
        <w:t>невозможно</w:t>
      </w:r>
      <w:r w:rsidRPr="008007C7">
        <w:rPr>
          <w:rFonts w:ascii="Times New Roman" w:eastAsia="Times New Roman" w:hAnsi="Times New Roman" w:cs="Times New Roman"/>
          <w:color w:val="000000"/>
          <w:spacing w:val="-7"/>
          <w:sz w:val="23"/>
        </w:rPr>
        <w:t xml:space="preserve"> </w:t>
      </w:r>
      <w:r w:rsidRPr="008007C7">
        <w:rPr>
          <w:rFonts w:ascii="Times New Roman" w:eastAsia="Times New Roman" w:hAnsi="Times New Roman" w:cs="Times New Roman"/>
          <w:color w:val="000000"/>
          <w:sz w:val="23"/>
        </w:rPr>
        <w:t>в</w:t>
      </w:r>
      <w:r w:rsidRPr="008007C7">
        <w:rPr>
          <w:rFonts w:ascii="Times New Roman" w:eastAsia="Times New Roman" w:hAnsi="Times New Roman" w:cs="Times New Roman"/>
          <w:color w:val="000000"/>
          <w:spacing w:val="-6"/>
          <w:sz w:val="23"/>
        </w:rPr>
        <w:t xml:space="preserve"> </w:t>
      </w:r>
      <w:r w:rsidRPr="008007C7">
        <w:rPr>
          <w:rFonts w:ascii="Times New Roman" w:eastAsia="Times New Roman" w:hAnsi="Times New Roman" w:cs="Times New Roman"/>
          <w:color w:val="000000"/>
          <w:sz w:val="23"/>
        </w:rPr>
        <w:t>силу</w:t>
      </w:r>
      <w:r w:rsidRPr="008007C7">
        <w:rPr>
          <w:rFonts w:ascii="Times New Roman" w:eastAsia="Times New Roman" w:hAnsi="Times New Roman" w:cs="Times New Roman"/>
          <w:color w:val="000000"/>
          <w:spacing w:val="-7"/>
          <w:sz w:val="23"/>
        </w:rPr>
        <w:t xml:space="preserve"> </w:t>
      </w:r>
      <w:r w:rsidRPr="008007C7">
        <w:rPr>
          <w:rFonts w:ascii="Times New Roman" w:eastAsia="Times New Roman" w:hAnsi="Times New Roman" w:cs="Times New Roman"/>
          <w:color w:val="000000"/>
          <w:sz w:val="23"/>
        </w:rPr>
        <w:t>причин</w:t>
      </w:r>
      <w:r w:rsidRPr="008007C7">
        <w:rPr>
          <w:rFonts w:ascii="Times New Roman" w:eastAsia="Times New Roman" w:hAnsi="Times New Roman" w:cs="Times New Roman"/>
          <w:color w:val="000000"/>
          <w:spacing w:val="-5"/>
          <w:sz w:val="23"/>
        </w:rPr>
        <w:t xml:space="preserve"> </w:t>
      </w:r>
      <w:r w:rsidRPr="008007C7">
        <w:rPr>
          <w:rFonts w:ascii="Times New Roman" w:eastAsia="Times New Roman" w:hAnsi="Times New Roman" w:cs="Times New Roman"/>
          <w:color w:val="000000"/>
          <w:sz w:val="23"/>
        </w:rPr>
        <w:t>(обстоятельств),</w:t>
      </w:r>
      <w:r w:rsidRPr="008007C7">
        <w:rPr>
          <w:rFonts w:ascii="Times New Roman" w:eastAsia="Times New Roman" w:hAnsi="Times New Roman" w:cs="Times New Roman"/>
          <w:color w:val="000000"/>
          <w:spacing w:val="-5"/>
          <w:sz w:val="23"/>
        </w:rPr>
        <w:t xml:space="preserve"> </w:t>
      </w:r>
      <w:r w:rsidRPr="008007C7">
        <w:rPr>
          <w:rFonts w:ascii="Times New Roman" w:eastAsia="Times New Roman" w:hAnsi="Times New Roman" w:cs="Times New Roman"/>
          <w:color w:val="000000"/>
          <w:sz w:val="23"/>
        </w:rPr>
        <w:t>не зависящих</w:t>
      </w:r>
      <w:r w:rsidRPr="008007C7">
        <w:rPr>
          <w:rFonts w:ascii="Times New Roman" w:eastAsia="Times New Roman" w:hAnsi="Times New Roman" w:cs="Times New Roman"/>
          <w:color w:val="000000"/>
          <w:spacing w:val="-2"/>
          <w:sz w:val="23"/>
        </w:rPr>
        <w:t xml:space="preserve"> </w:t>
      </w:r>
      <w:r w:rsidRPr="008007C7">
        <w:rPr>
          <w:rFonts w:ascii="Times New Roman" w:eastAsia="Times New Roman" w:hAnsi="Times New Roman" w:cs="Times New Roman"/>
          <w:color w:val="000000"/>
          <w:sz w:val="23"/>
        </w:rPr>
        <w:t>от</w:t>
      </w:r>
      <w:r w:rsidRPr="008007C7">
        <w:rPr>
          <w:rFonts w:ascii="Times New Roman" w:eastAsia="Times New Roman" w:hAnsi="Times New Roman" w:cs="Times New Roman"/>
          <w:color w:val="000000"/>
          <w:spacing w:val="-3"/>
          <w:sz w:val="23"/>
        </w:rPr>
        <w:t xml:space="preserve"> </w:t>
      </w:r>
      <w:r w:rsidRPr="008007C7">
        <w:rPr>
          <w:rFonts w:ascii="Times New Roman" w:eastAsia="Times New Roman" w:hAnsi="Times New Roman" w:cs="Times New Roman"/>
          <w:color w:val="000000"/>
          <w:sz w:val="23"/>
        </w:rPr>
        <w:t>Лицензиара,</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в</w:t>
      </w:r>
      <w:r w:rsidRPr="008007C7">
        <w:rPr>
          <w:rFonts w:ascii="Times New Roman" w:eastAsia="Times New Roman" w:hAnsi="Times New Roman" w:cs="Times New Roman"/>
          <w:color w:val="000000"/>
          <w:spacing w:val="-1"/>
          <w:sz w:val="23"/>
        </w:rPr>
        <w:t xml:space="preserve"> </w:t>
      </w:r>
      <w:r w:rsidRPr="008007C7">
        <w:rPr>
          <w:rFonts w:ascii="Times New Roman" w:eastAsia="Times New Roman" w:hAnsi="Times New Roman" w:cs="Times New Roman"/>
          <w:color w:val="000000"/>
          <w:sz w:val="23"/>
        </w:rPr>
        <w:t>том</w:t>
      </w:r>
      <w:r w:rsidRPr="008007C7">
        <w:rPr>
          <w:rFonts w:ascii="Times New Roman" w:eastAsia="Times New Roman" w:hAnsi="Times New Roman" w:cs="Times New Roman"/>
          <w:color w:val="000000"/>
          <w:spacing w:val="-3"/>
          <w:sz w:val="23"/>
        </w:rPr>
        <w:t xml:space="preserve"> </w:t>
      </w:r>
      <w:r w:rsidRPr="008007C7">
        <w:rPr>
          <w:rFonts w:ascii="Times New Roman" w:eastAsia="Times New Roman" w:hAnsi="Times New Roman" w:cs="Times New Roman"/>
          <w:color w:val="000000"/>
          <w:sz w:val="23"/>
        </w:rPr>
        <w:t>числе</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в</w:t>
      </w:r>
      <w:r w:rsidRPr="008007C7">
        <w:rPr>
          <w:rFonts w:ascii="Times New Roman" w:eastAsia="Times New Roman" w:hAnsi="Times New Roman" w:cs="Times New Roman"/>
          <w:color w:val="000000"/>
          <w:spacing w:val="-1"/>
          <w:sz w:val="23"/>
        </w:rPr>
        <w:t xml:space="preserve"> </w:t>
      </w:r>
      <w:r w:rsidRPr="008007C7">
        <w:rPr>
          <w:rFonts w:ascii="Times New Roman" w:eastAsia="Times New Roman" w:hAnsi="Times New Roman" w:cs="Times New Roman"/>
          <w:color w:val="000000"/>
          <w:sz w:val="23"/>
        </w:rPr>
        <w:t>случае</w:t>
      </w:r>
      <w:r w:rsidRPr="008007C7">
        <w:rPr>
          <w:rFonts w:ascii="Times New Roman" w:eastAsia="Times New Roman" w:hAnsi="Times New Roman" w:cs="Times New Roman"/>
          <w:color w:val="000000"/>
          <w:spacing w:val="-4"/>
          <w:sz w:val="23"/>
        </w:rPr>
        <w:t xml:space="preserve"> </w:t>
      </w:r>
      <w:r w:rsidRPr="008007C7">
        <w:rPr>
          <w:rFonts w:ascii="Times New Roman" w:eastAsia="Times New Roman" w:hAnsi="Times New Roman" w:cs="Times New Roman"/>
          <w:color w:val="000000"/>
          <w:sz w:val="23"/>
        </w:rPr>
        <w:t>нарушения</w:t>
      </w:r>
      <w:r w:rsidRPr="008007C7">
        <w:rPr>
          <w:rFonts w:ascii="Times New Roman" w:eastAsia="Times New Roman" w:hAnsi="Times New Roman" w:cs="Times New Roman"/>
          <w:color w:val="000000"/>
          <w:spacing w:val="-3"/>
          <w:sz w:val="23"/>
        </w:rPr>
        <w:t xml:space="preserve"> </w:t>
      </w:r>
      <w:r w:rsidRPr="008007C7">
        <w:rPr>
          <w:rFonts w:ascii="Times New Roman" w:eastAsia="Times New Roman" w:hAnsi="Times New Roman" w:cs="Times New Roman"/>
          <w:color w:val="000000"/>
          <w:sz w:val="23"/>
        </w:rPr>
        <w:t>Пользователем</w:t>
      </w:r>
      <w:r w:rsidRPr="008007C7">
        <w:rPr>
          <w:rFonts w:ascii="Times New Roman" w:eastAsia="Times New Roman" w:hAnsi="Times New Roman" w:cs="Times New Roman"/>
          <w:color w:val="000000"/>
          <w:spacing w:val="-3"/>
          <w:sz w:val="23"/>
        </w:rPr>
        <w:t xml:space="preserve"> </w:t>
      </w:r>
      <w:r w:rsidRPr="008007C7">
        <w:rPr>
          <w:rFonts w:ascii="Times New Roman" w:eastAsia="Times New Roman" w:hAnsi="Times New Roman" w:cs="Times New Roman"/>
          <w:color w:val="000000"/>
          <w:sz w:val="23"/>
        </w:rPr>
        <w:t>своих</w:t>
      </w:r>
      <w:r w:rsidRPr="008007C7">
        <w:rPr>
          <w:rFonts w:ascii="Times New Roman" w:eastAsia="Times New Roman" w:hAnsi="Times New Roman" w:cs="Times New Roman"/>
          <w:color w:val="000000"/>
          <w:spacing w:val="-2"/>
          <w:sz w:val="23"/>
        </w:rPr>
        <w:t xml:space="preserve"> </w:t>
      </w:r>
      <w:r w:rsidRPr="008007C7">
        <w:rPr>
          <w:rFonts w:ascii="Times New Roman" w:eastAsia="Times New Roman" w:hAnsi="Times New Roman" w:cs="Times New Roman"/>
          <w:color w:val="000000"/>
          <w:sz w:val="23"/>
        </w:rPr>
        <w:t>обязательств, предусмотренных настоящим договором, и законодательством Российской Федерации.</w:t>
      </w:r>
    </w:p>
    <w:p w14:paraId="5196C73A" w14:textId="04670B9E" w:rsidR="00B5595E" w:rsidRDefault="008007C7" w:rsidP="008007C7">
      <w:pPr>
        <w:pBdr>
          <w:top w:val="none" w:sz="4" w:space="0" w:color="000000"/>
          <w:left w:val="none" w:sz="4" w:space="0" w:color="000000"/>
          <w:bottom w:val="none" w:sz="4" w:space="0" w:color="000000"/>
          <w:right w:val="none" w:sz="4" w:space="0" w:color="000000"/>
        </w:pBdr>
        <w:tabs>
          <w:tab w:val="left" w:pos="506"/>
        </w:tabs>
        <w:ind w:left="100"/>
        <w:jc w:val="both"/>
      </w:pPr>
      <w:r w:rsidRPr="008007C7">
        <w:rPr>
          <w:rFonts w:ascii="Times New Roman" w:eastAsia="Times New Roman" w:hAnsi="Times New Roman" w:cs="Times New Roman"/>
          <w:color w:val="000000"/>
          <w:sz w:val="23"/>
        </w:rPr>
        <w:t xml:space="preserve"> </w:t>
      </w:r>
    </w:p>
    <w:p w14:paraId="2065EE90"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31"/>
        </w:tabs>
        <w:spacing w:before="75" w:after="0"/>
        <w:jc w:val="both"/>
      </w:pPr>
      <w:r>
        <w:rPr>
          <w:rFonts w:ascii="Times New Roman" w:eastAsia="Times New Roman" w:hAnsi="Times New Roman" w:cs="Times New Roman"/>
          <w:color w:val="000000"/>
          <w:sz w:val="23"/>
        </w:rPr>
        <w:t>Лицензиар не несет ответственности в случае утраты Пользователем доступа к Личному кабинету и/или Отчету, предоставленным Пользователю.</w:t>
      </w:r>
    </w:p>
    <w:p w14:paraId="017DD2C6" w14:textId="77777777" w:rsidR="00B5595E" w:rsidRDefault="008007C7">
      <w:pPr>
        <w:pBdr>
          <w:top w:val="none" w:sz="4" w:space="0" w:color="000000"/>
          <w:left w:val="none" w:sz="4" w:space="0" w:color="000000"/>
          <w:bottom w:val="none" w:sz="4" w:space="0" w:color="000000"/>
          <w:right w:val="none" w:sz="4" w:space="0" w:color="000000"/>
        </w:pBdr>
        <w:spacing w:before="8"/>
      </w:pPr>
      <w:r>
        <w:rPr>
          <w:rFonts w:ascii="Times New Roman" w:eastAsia="Times New Roman" w:hAnsi="Times New Roman" w:cs="Times New Roman"/>
          <w:color w:val="000000"/>
          <w:sz w:val="22"/>
        </w:rPr>
        <w:t> </w:t>
      </w:r>
    </w:p>
    <w:p w14:paraId="530B9BD8"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61"/>
        </w:tabs>
        <w:spacing w:before="1" w:after="0"/>
        <w:jc w:val="both"/>
      </w:pPr>
      <w:r>
        <w:rPr>
          <w:rFonts w:ascii="Times New Roman" w:eastAsia="Times New Roman" w:hAnsi="Times New Roman" w:cs="Times New Roman"/>
          <w:color w:val="000000"/>
          <w:sz w:val="23"/>
        </w:rPr>
        <w:t>Лицензиар, Процессинговый центр, Банк-эмитент не несут ответственность за неработоспособность</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и/или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временную</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неработоспособность</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Сервиса</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«Рекуррентный</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платеж». Пользователь самостоятельно контролирует исполнение своей обязанности по оплате лицензионного вознаграждения в соответствии с Договором. При неработоспособности и/или временной неработоспособности Сервиса «Рекуррентный платеж» пользователь обязан использовать иные способы для исполнения обязанностей по настоящему договору.</w:t>
      </w:r>
    </w:p>
    <w:p w14:paraId="7F6683DC"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1ADD84C9"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66"/>
        </w:tabs>
        <w:jc w:val="both"/>
      </w:pPr>
      <w:r>
        <w:rPr>
          <w:rFonts w:ascii="Times New Roman" w:eastAsia="Times New Roman" w:hAnsi="Times New Roman" w:cs="Times New Roman"/>
          <w:color w:val="000000"/>
          <w:sz w:val="23"/>
        </w:rPr>
        <w:t>В случае нарушения Пользователем условий настоящего Договора Лицензиар вправе заблокировать доступ Пользователя к Сайту без указания на то причин. В таком случае Лицензиар</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вправе</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по</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своему</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выбору</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вернуть</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денежные</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средства</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Пользователю,</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либо</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удержать их для покрытия расходов, связанных с исполнением обязательств по Договору.</w:t>
      </w:r>
    </w:p>
    <w:p w14:paraId="3F3BE238" w14:textId="77777777" w:rsidR="00B5595E" w:rsidRDefault="008007C7">
      <w:pPr>
        <w:pBdr>
          <w:top w:val="none" w:sz="4" w:space="0" w:color="000000"/>
          <w:left w:val="none" w:sz="4" w:space="0" w:color="000000"/>
          <w:bottom w:val="none" w:sz="4" w:space="0" w:color="000000"/>
          <w:right w:val="none" w:sz="4" w:space="0" w:color="000000"/>
        </w:pBdr>
        <w:spacing w:before="9"/>
      </w:pPr>
      <w:r>
        <w:rPr>
          <w:rFonts w:ascii="Times New Roman" w:eastAsia="Times New Roman" w:hAnsi="Times New Roman" w:cs="Times New Roman"/>
          <w:color w:val="000000"/>
          <w:sz w:val="22"/>
        </w:rPr>
        <w:t> </w:t>
      </w:r>
    </w:p>
    <w:p w14:paraId="776257F4"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91"/>
        </w:tabs>
        <w:jc w:val="both"/>
      </w:pPr>
      <w:r>
        <w:rPr>
          <w:rFonts w:ascii="Times New Roman" w:eastAsia="Times New Roman" w:hAnsi="Times New Roman" w:cs="Times New Roman"/>
          <w:color w:val="000000"/>
          <w:sz w:val="23"/>
        </w:rPr>
        <w:t>При оплате Лицензионного вознаграждения по настоящему Договору Пользователь обязуется использовать только личную банковскую карту, владельцем которой является, и в отношении которой заключен между Пользователем и банком соответствующий договор. В случае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если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Пользователь</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намеренно</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использует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банковскую</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карту</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третьего</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лица,</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пользователь самостоятельно несет ответственность за ущерб, который был и/или может произойти владельцу указанной карты в результате вышеперечисленных действий в соответствии с законодательством своей Страны.</w:t>
      </w:r>
    </w:p>
    <w:p w14:paraId="12D53523"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t> </w:t>
      </w:r>
    </w:p>
    <w:p w14:paraId="18643F2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496"/>
        </w:tabs>
        <w:jc w:val="both"/>
      </w:pPr>
      <w:r>
        <w:rPr>
          <w:rFonts w:ascii="Times New Roman" w:eastAsia="Times New Roman" w:hAnsi="Times New Roman" w:cs="Times New Roman"/>
          <w:color w:val="000000"/>
          <w:sz w:val="23"/>
        </w:rPr>
        <w:t>Все</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разногласия</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споры,</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возникающие</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между</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Сторонами</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Договору,</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разрешаются</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путем переговоров между Сторонами.</w:t>
      </w:r>
    </w:p>
    <w:p w14:paraId="58D89BC7"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color w:val="000000"/>
          <w:sz w:val="23"/>
        </w:rPr>
        <w:t> </w:t>
      </w:r>
    </w:p>
    <w:p w14:paraId="08DD19DB"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46"/>
        </w:tabs>
        <w:spacing w:before="1" w:after="0"/>
        <w:jc w:val="both"/>
      </w:pPr>
      <w:r>
        <w:rPr>
          <w:rFonts w:ascii="Times New Roman" w:eastAsia="Times New Roman" w:hAnsi="Times New Roman" w:cs="Times New Roman"/>
          <w:color w:val="000000"/>
          <w:sz w:val="23"/>
        </w:rPr>
        <w:t>В случае невозможности разрешения споров путем переговоров они подлежат рассмотрению судом с обязательным соблюдением претензионного порядка урегулирования споров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разногласий.</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Срок</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ответа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на</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претензию</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30</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(тридцать)</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календарных дней с</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момента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 xml:space="preserve">ее </w:t>
      </w:r>
      <w:r>
        <w:rPr>
          <w:rFonts w:ascii="Times New Roman" w:eastAsia="Times New Roman" w:hAnsi="Times New Roman" w:cs="Times New Roman"/>
          <w:color w:val="000000"/>
          <w:spacing w:val="-2"/>
          <w:sz w:val="23"/>
        </w:rPr>
        <w:t>поступления.</w:t>
      </w:r>
    </w:p>
    <w:p w14:paraId="2535A400" w14:textId="77777777" w:rsidR="00B5595E" w:rsidRDefault="008007C7">
      <w:pPr>
        <w:pBdr>
          <w:top w:val="none" w:sz="4" w:space="0" w:color="000000"/>
          <w:left w:val="none" w:sz="4" w:space="0" w:color="000000"/>
          <w:bottom w:val="none" w:sz="4" w:space="0" w:color="000000"/>
          <w:right w:val="none" w:sz="4" w:space="0" w:color="000000"/>
        </w:pBdr>
        <w:spacing w:before="9"/>
      </w:pPr>
      <w:r>
        <w:rPr>
          <w:rFonts w:ascii="Times New Roman" w:eastAsia="Times New Roman" w:hAnsi="Times New Roman" w:cs="Times New Roman"/>
          <w:color w:val="000000"/>
          <w:sz w:val="22"/>
        </w:rPr>
        <w:t> </w:t>
      </w:r>
    </w:p>
    <w:p w14:paraId="15E16BBE"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jc w:val="both"/>
      </w:pPr>
      <w:r>
        <w:rPr>
          <w:rFonts w:ascii="Times New Roman" w:eastAsia="Times New Roman" w:hAnsi="Times New Roman" w:cs="Times New Roman"/>
          <w:b/>
          <w:color w:val="000000"/>
          <w:sz w:val="23"/>
        </w:rPr>
        <w:lastRenderedPageBreak/>
        <w:t>СРОК</w:t>
      </w:r>
      <w:r>
        <w:rPr>
          <w:rFonts w:ascii="Times New Roman" w:eastAsia="Times New Roman" w:hAnsi="Times New Roman" w:cs="Times New Roman"/>
          <w:b/>
          <w:color w:val="000000"/>
          <w:spacing w:val="-5"/>
          <w:sz w:val="23"/>
        </w:rPr>
        <w:t xml:space="preserve"> </w:t>
      </w:r>
      <w:r>
        <w:rPr>
          <w:rFonts w:ascii="Times New Roman" w:eastAsia="Times New Roman" w:hAnsi="Times New Roman" w:cs="Times New Roman"/>
          <w:b/>
          <w:color w:val="000000"/>
          <w:sz w:val="23"/>
        </w:rPr>
        <w:t>ДЕЙСТВИЯ</w:t>
      </w:r>
      <w:r>
        <w:rPr>
          <w:rFonts w:ascii="Times New Roman" w:eastAsia="Times New Roman" w:hAnsi="Times New Roman" w:cs="Times New Roman"/>
          <w:b/>
          <w:color w:val="000000"/>
          <w:spacing w:val="-3"/>
          <w:sz w:val="23"/>
        </w:rPr>
        <w:t xml:space="preserve"> </w:t>
      </w:r>
      <w:r>
        <w:rPr>
          <w:rFonts w:ascii="Times New Roman" w:eastAsia="Times New Roman" w:hAnsi="Times New Roman" w:cs="Times New Roman"/>
          <w:b/>
          <w:color w:val="000000"/>
          <w:sz w:val="23"/>
        </w:rPr>
        <w:t>ДОГОВОРА</w:t>
      </w:r>
      <w:r>
        <w:rPr>
          <w:rFonts w:ascii="Times New Roman" w:eastAsia="Times New Roman" w:hAnsi="Times New Roman" w:cs="Times New Roman"/>
          <w:b/>
          <w:color w:val="000000"/>
          <w:spacing w:val="-3"/>
          <w:sz w:val="23"/>
        </w:rPr>
        <w:t xml:space="preserve"> </w:t>
      </w:r>
      <w:r>
        <w:rPr>
          <w:rFonts w:ascii="Times New Roman" w:eastAsia="Times New Roman" w:hAnsi="Times New Roman" w:cs="Times New Roman"/>
          <w:b/>
          <w:color w:val="000000"/>
          <w:sz w:val="23"/>
        </w:rPr>
        <w:t>И</w:t>
      </w:r>
      <w:r>
        <w:rPr>
          <w:rFonts w:ascii="Times New Roman" w:eastAsia="Times New Roman" w:hAnsi="Times New Roman" w:cs="Times New Roman"/>
          <w:b/>
          <w:color w:val="000000"/>
          <w:spacing w:val="-5"/>
          <w:sz w:val="23"/>
        </w:rPr>
        <w:t xml:space="preserve"> </w:t>
      </w:r>
      <w:r>
        <w:rPr>
          <w:rFonts w:ascii="Times New Roman" w:eastAsia="Times New Roman" w:hAnsi="Times New Roman" w:cs="Times New Roman"/>
          <w:b/>
          <w:color w:val="000000"/>
          <w:sz w:val="23"/>
        </w:rPr>
        <w:t>ПОРЯДОК</w:t>
      </w:r>
      <w:r>
        <w:rPr>
          <w:rFonts w:ascii="Times New Roman" w:eastAsia="Times New Roman" w:hAnsi="Times New Roman" w:cs="Times New Roman"/>
          <w:b/>
          <w:color w:val="000000"/>
          <w:spacing w:val="-4"/>
          <w:sz w:val="23"/>
        </w:rPr>
        <w:t xml:space="preserve"> </w:t>
      </w:r>
      <w:r>
        <w:rPr>
          <w:rFonts w:ascii="Times New Roman" w:eastAsia="Times New Roman" w:hAnsi="Times New Roman" w:cs="Times New Roman"/>
          <w:b/>
          <w:color w:val="000000"/>
          <w:sz w:val="23"/>
        </w:rPr>
        <w:t xml:space="preserve">ЕГО </w:t>
      </w:r>
      <w:r>
        <w:rPr>
          <w:rFonts w:ascii="Times New Roman" w:eastAsia="Times New Roman" w:hAnsi="Times New Roman" w:cs="Times New Roman"/>
          <w:b/>
          <w:color w:val="000000"/>
          <w:spacing w:val="-2"/>
          <w:sz w:val="23"/>
        </w:rPr>
        <w:t>РАСТОРЖЕНИЯ</w:t>
      </w:r>
    </w:p>
    <w:p w14:paraId="03EF2667"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08A0F0B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6"/>
        </w:tabs>
        <w:jc w:val="both"/>
      </w:pPr>
      <w:r>
        <w:rPr>
          <w:rFonts w:ascii="Times New Roman" w:eastAsia="Times New Roman" w:hAnsi="Times New Roman" w:cs="Times New Roman"/>
          <w:color w:val="000000"/>
          <w:sz w:val="23"/>
        </w:rPr>
        <w:t>Настоящий</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Договор</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вступает</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действие</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между</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Сторонами</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даты</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Акцепта</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Пользователем и действует до полного исполнение обязательств Сторонами.</w:t>
      </w:r>
    </w:p>
    <w:p w14:paraId="21409320"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4558EDE5"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16"/>
        </w:tabs>
        <w:jc w:val="both"/>
      </w:pPr>
      <w:r>
        <w:rPr>
          <w:rFonts w:ascii="Times New Roman" w:eastAsia="Times New Roman" w:hAnsi="Times New Roman" w:cs="Times New Roman"/>
          <w:color w:val="000000"/>
          <w:sz w:val="23"/>
        </w:rPr>
        <w:t>Настоящий Договор может быть расторгнут досрочно по взаимному соглашению Сторон, а также по инициативе Лицензиара в случае нарушения Пользователем условий договора без возврата Пользователю каких-либо денежных средств.</w:t>
      </w:r>
    </w:p>
    <w:p w14:paraId="7FAB37AA" w14:textId="77777777" w:rsidR="00B5595E" w:rsidRDefault="008007C7">
      <w:pPr>
        <w:pBdr>
          <w:top w:val="none" w:sz="4" w:space="0" w:color="000000"/>
          <w:left w:val="none" w:sz="4" w:space="0" w:color="000000"/>
          <w:bottom w:val="none" w:sz="4" w:space="0" w:color="000000"/>
          <w:right w:val="none" w:sz="4" w:space="0" w:color="000000"/>
        </w:pBdr>
        <w:spacing w:before="2"/>
      </w:pPr>
      <w:r>
        <w:rPr>
          <w:rFonts w:ascii="Times New Roman" w:eastAsia="Times New Roman" w:hAnsi="Times New Roman" w:cs="Times New Roman"/>
          <w:color w:val="000000"/>
          <w:sz w:val="23"/>
        </w:rPr>
        <w:t> </w:t>
      </w:r>
    </w:p>
    <w:p w14:paraId="66836DEA"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96"/>
        </w:tabs>
        <w:jc w:val="both"/>
      </w:pPr>
      <w:r>
        <w:rPr>
          <w:rFonts w:ascii="Times New Roman" w:eastAsia="Times New Roman" w:hAnsi="Times New Roman" w:cs="Times New Roman"/>
          <w:color w:val="000000"/>
          <w:sz w:val="23"/>
        </w:rPr>
        <w:t>Настоящий Договор в соответствии с действующим законодательством Российской Федерации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является</w:t>
      </w:r>
      <w:r>
        <w:rPr>
          <w:rFonts w:ascii="Times New Roman" w:eastAsia="Times New Roman" w:hAnsi="Times New Roman" w:cs="Times New Roman"/>
          <w:color w:val="000000"/>
          <w:spacing w:val="-3"/>
          <w:sz w:val="23"/>
        </w:rPr>
        <w:t xml:space="preserve"> </w:t>
      </w:r>
      <w:proofErr w:type="gramStart"/>
      <w:r>
        <w:rPr>
          <w:rFonts w:ascii="Times New Roman" w:eastAsia="Times New Roman" w:hAnsi="Times New Roman" w:cs="Times New Roman"/>
          <w:color w:val="000000"/>
          <w:sz w:val="23"/>
        </w:rPr>
        <w:t>Офертой</w:t>
      </w:r>
      <w:proofErr w:type="gramEnd"/>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Лицензиар</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имеет</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право</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на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отзыв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Оферты</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соответствии</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со</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 xml:space="preserve">ст. 436 ГК РФ. В случае отзыва Оферты, настоящий Договор считается прекращенным с момента его отзыва. Отзыв осуществляется путем размещения на Сайте Лицензиара соответствующей </w:t>
      </w:r>
      <w:r>
        <w:rPr>
          <w:rFonts w:ascii="Times New Roman" w:eastAsia="Times New Roman" w:hAnsi="Times New Roman" w:cs="Times New Roman"/>
          <w:color w:val="000000"/>
          <w:spacing w:val="-2"/>
          <w:sz w:val="23"/>
        </w:rPr>
        <w:t>информации.</w:t>
      </w:r>
    </w:p>
    <w:p w14:paraId="5B1C9F45" w14:textId="77777777" w:rsidR="00B5595E" w:rsidRDefault="008007C7">
      <w:pPr>
        <w:pBdr>
          <w:top w:val="none" w:sz="4" w:space="0" w:color="000000"/>
          <w:left w:val="none" w:sz="4" w:space="0" w:color="000000"/>
          <w:bottom w:val="none" w:sz="4" w:space="0" w:color="000000"/>
          <w:right w:val="none" w:sz="4" w:space="0" w:color="000000"/>
        </w:pBdr>
        <w:spacing w:before="10"/>
      </w:pPr>
      <w:r>
        <w:rPr>
          <w:rFonts w:ascii="Times New Roman" w:eastAsia="Times New Roman" w:hAnsi="Times New Roman" w:cs="Times New Roman"/>
          <w:color w:val="000000"/>
          <w:sz w:val="22"/>
        </w:rPr>
        <w:t> </w:t>
      </w:r>
    </w:p>
    <w:p w14:paraId="7416FE2B"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46"/>
        </w:tabs>
        <w:jc w:val="both"/>
      </w:pPr>
      <w:r>
        <w:rPr>
          <w:rFonts w:ascii="Times New Roman" w:eastAsia="Times New Roman" w:hAnsi="Times New Roman" w:cs="Times New Roman"/>
          <w:color w:val="000000"/>
          <w:sz w:val="23"/>
        </w:rPr>
        <w:t>Удаление Личного кабинета Пользователя автоматически влечет за собой расторжение настоящего Договора.</w:t>
      </w:r>
    </w:p>
    <w:p w14:paraId="3121AB3D" w14:textId="77777777" w:rsidR="00B5595E" w:rsidRDefault="008007C7">
      <w:pPr>
        <w:pBdr>
          <w:top w:val="none" w:sz="4" w:space="0" w:color="000000"/>
          <w:left w:val="none" w:sz="4" w:space="0" w:color="000000"/>
          <w:bottom w:val="none" w:sz="4" w:space="0" w:color="000000"/>
          <w:right w:val="none" w:sz="4" w:space="0" w:color="000000"/>
        </w:pBdr>
        <w:spacing w:before="7"/>
      </w:pPr>
      <w:r>
        <w:rPr>
          <w:rFonts w:ascii="Times New Roman" w:eastAsia="Times New Roman" w:hAnsi="Times New Roman" w:cs="Times New Roman"/>
          <w:color w:val="000000"/>
          <w:sz w:val="23"/>
        </w:rPr>
        <w:t> </w:t>
      </w:r>
    </w:p>
    <w:p w14:paraId="73B3011F"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06"/>
        </w:tabs>
        <w:spacing w:line="55" w:lineRule="atLeast"/>
        <w:jc w:val="both"/>
      </w:pPr>
      <w:r>
        <w:rPr>
          <w:rFonts w:ascii="Times New Roman" w:eastAsia="Times New Roman" w:hAnsi="Times New Roman" w:cs="Times New Roman"/>
          <w:color w:val="000000"/>
          <w:sz w:val="23"/>
        </w:rPr>
        <w:t>Во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всем,</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что</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не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урегулировано</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настоящим</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Договором,</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к</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отношениям</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сторон</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применяются положения законодательства Российской Федерации.</w:t>
      </w:r>
    </w:p>
    <w:p w14:paraId="353F0AC8" w14:textId="77777777" w:rsidR="00B5595E" w:rsidRDefault="008007C7">
      <w:pPr>
        <w:pBdr>
          <w:top w:val="none" w:sz="4" w:space="0" w:color="000000"/>
          <w:left w:val="none" w:sz="4" w:space="0" w:color="000000"/>
          <w:bottom w:val="none" w:sz="4" w:space="0" w:color="000000"/>
          <w:right w:val="none" w:sz="4" w:space="0" w:color="000000"/>
        </w:pBdr>
        <w:spacing w:before="3"/>
      </w:pPr>
      <w:r>
        <w:rPr>
          <w:rFonts w:ascii="Times New Roman" w:eastAsia="Times New Roman" w:hAnsi="Times New Roman" w:cs="Times New Roman"/>
          <w:color w:val="000000"/>
          <w:sz w:val="23"/>
        </w:rPr>
        <w:t> </w:t>
      </w:r>
    </w:p>
    <w:p w14:paraId="4E8D72B2" w14:textId="77777777" w:rsidR="00B5595E" w:rsidRDefault="008007C7">
      <w:pPr>
        <w:pStyle w:val="1"/>
        <w:numPr>
          <w:ilvl w:val="0"/>
          <w:numId w:val="1"/>
        </w:numPr>
        <w:pBdr>
          <w:top w:val="none" w:sz="4" w:space="0" w:color="000000"/>
          <w:left w:val="none" w:sz="4" w:space="0" w:color="000000"/>
          <w:bottom w:val="none" w:sz="4" w:space="0" w:color="000000"/>
          <w:right w:val="none" w:sz="4" w:space="0" w:color="000000"/>
        </w:pBdr>
        <w:tabs>
          <w:tab w:val="left" w:pos="336"/>
        </w:tabs>
        <w:jc w:val="both"/>
      </w:pPr>
      <w:r>
        <w:rPr>
          <w:rFonts w:ascii="Times New Roman" w:eastAsia="Times New Roman" w:hAnsi="Times New Roman" w:cs="Times New Roman"/>
          <w:b/>
          <w:color w:val="000000"/>
          <w:sz w:val="23"/>
        </w:rPr>
        <w:t>ИНЫЕ</w:t>
      </w:r>
      <w:r>
        <w:rPr>
          <w:rFonts w:ascii="Times New Roman" w:eastAsia="Times New Roman" w:hAnsi="Times New Roman" w:cs="Times New Roman"/>
          <w:b/>
          <w:color w:val="000000"/>
          <w:spacing w:val="-3"/>
          <w:sz w:val="23"/>
        </w:rPr>
        <w:t xml:space="preserve"> </w:t>
      </w:r>
      <w:r>
        <w:rPr>
          <w:rFonts w:ascii="Times New Roman" w:eastAsia="Times New Roman" w:hAnsi="Times New Roman" w:cs="Times New Roman"/>
          <w:b/>
          <w:color w:val="000000"/>
          <w:spacing w:val="-2"/>
          <w:sz w:val="23"/>
        </w:rPr>
        <w:t>УСЛОВИЯ</w:t>
      </w:r>
    </w:p>
    <w:p w14:paraId="237600EA" w14:textId="77777777" w:rsidR="00B5595E" w:rsidRDefault="008007C7">
      <w:pPr>
        <w:pBdr>
          <w:top w:val="none" w:sz="4" w:space="0" w:color="000000"/>
          <w:left w:val="none" w:sz="4" w:space="0" w:color="000000"/>
          <w:bottom w:val="none" w:sz="4" w:space="0" w:color="000000"/>
          <w:right w:val="none" w:sz="4" w:space="0" w:color="000000"/>
        </w:pBdr>
        <w:spacing w:before="1"/>
      </w:pPr>
      <w:r>
        <w:rPr>
          <w:rFonts w:ascii="Times New Roman" w:eastAsia="Times New Roman" w:hAnsi="Times New Roman" w:cs="Times New Roman"/>
          <w:b/>
          <w:color w:val="000000"/>
          <w:sz w:val="23"/>
        </w:rPr>
        <w:t> </w:t>
      </w:r>
    </w:p>
    <w:p w14:paraId="010DDA38"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11"/>
        </w:tabs>
        <w:jc w:val="both"/>
      </w:pPr>
      <w:r>
        <w:rPr>
          <w:rFonts w:ascii="Times New Roman" w:eastAsia="Times New Roman" w:hAnsi="Times New Roman" w:cs="Times New Roman"/>
          <w:color w:val="000000"/>
          <w:sz w:val="23"/>
        </w:rPr>
        <w:t>Для Транспортных</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средств,</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имеющих VIN-номер, время</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формирования</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полного</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отчета</w:t>
      </w:r>
      <w:r>
        <w:rPr>
          <w:rFonts w:ascii="Times New Roman" w:eastAsia="Times New Roman" w:hAnsi="Times New Roman" w:cs="Times New Roman"/>
          <w:color w:val="000000"/>
          <w:spacing w:val="-1"/>
          <w:sz w:val="23"/>
        </w:rPr>
        <w:t xml:space="preserve"> </w:t>
      </w:r>
      <w:r>
        <w:rPr>
          <w:rFonts w:ascii="Times New Roman" w:eastAsia="Times New Roman" w:hAnsi="Times New Roman" w:cs="Times New Roman"/>
          <w:color w:val="000000"/>
          <w:sz w:val="23"/>
        </w:rPr>
        <w:t>по истории владения и эксплуатации транспортного средства составляет до 5 (пяти) минут. При невозможности получить данные от источников информации – обработка такого запроса продолжается в течение следующих 48 (сорока восьми) часов. В случае, если в течение 48 (сорока</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восьми)</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часов</w:t>
      </w:r>
      <w:r>
        <w:rPr>
          <w:rFonts w:ascii="Times New Roman" w:eastAsia="Times New Roman" w:hAnsi="Times New Roman" w:cs="Times New Roman"/>
          <w:color w:val="000000"/>
          <w:spacing w:val="-6"/>
          <w:sz w:val="23"/>
        </w:rPr>
        <w:t xml:space="preserve"> </w:t>
      </w:r>
      <w:r>
        <w:rPr>
          <w:rFonts w:ascii="Times New Roman" w:eastAsia="Times New Roman" w:hAnsi="Times New Roman" w:cs="Times New Roman"/>
          <w:color w:val="000000"/>
          <w:sz w:val="23"/>
        </w:rPr>
        <w:t>Сайт</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не</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может</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получить</w:t>
      </w:r>
      <w:r>
        <w:rPr>
          <w:rFonts w:ascii="Times New Roman" w:eastAsia="Times New Roman" w:hAnsi="Times New Roman" w:cs="Times New Roman"/>
          <w:color w:val="000000"/>
          <w:spacing w:val="-11"/>
          <w:sz w:val="23"/>
        </w:rPr>
        <w:t xml:space="preserve"> </w:t>
      </w:r>
      <w:r>
        <w:rPr>
          <w:rFonts w:ascii="Times New Roman" w:eastAsia="Times New Roman" w:hAnsi="Times New Roman" w:cs="Times New Roman"/>
          <w:color w:val="000000"/>
          <w:sz w:val="23"/>
        </w:rPr>
        <w:t>данные,</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то</w:t>
      </w:r>
      <w:r>
        <w:rPr>
          <w:rFonts w:ascii="Times New Roman" w:eastAsia="Times New Roman" w:hAnsi="Times New Roman" w:cs="Times New Roman"/>
          <w:color w:val="000000"/>
          <w:spacing w:val="-7"/>
          <w:sz w:val="23"/>
        </w:rPr>
        <w:t xml:space="preserve"> </w:t>
      </w:r>
      <w:r>
        <w:rPr>
          <w:rFonts w:ascii="Times New Roman" w:eastAsia="Times New Roman" w:hAnsi="Times New Roman" w:cs="Times New Roman"/>
          <w:color w:val="000000"/>
          <w:sz w:val="23"/>
        </w:rPr>
        <w:t>такой</w:t>
      </w:r>
      <w:r>
        <w:rPr>
          <w:rFonts w:ascii="Times New Roman" w:eastAsia="Times New Roman" w:hAnsi="Times New Roman" w:cs="Times New Roman"/>
          <w:color w:val="000000"/>
          <w:spacing w:val="-5"/>
          <w:sz w:val="23"/>
        </w:rPr>
        <w:t xml:space="preserve"> </w:t>
      </w:r>
      <w:r>
        <w:rPr>
          <w:rFonts w:ascii="Times New Roman" w:eastAsia="Times New Roman" w:hAnsi="Times New Roman" w:cs="Times New Roman"/>
          <w:color w:val="000000"/>
          <w:sz w:val="23"/>
        </w:rPr>
        <w:t>запрос</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снимается</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обработки, а Пользователю начисляется 1 дополнительная проверка.</w:t>
      </w:r>
    </w:p>
    <w:p w14:paraId="0B793538" w14:textId="77777777" w:rsidR="00B5595E" w:rsidRDefault="008007C7">
      <w:pPr>
        <w:pBdr>
          <w:top w:val="none" w:sz="4" w:space="0" w:color="000000"/>
          <w:left w:val="none" w:sz="4" w:space="0" w:color="000000"/>
          <w:bottom w:val="none" w:sz="4" w:space="0" w:color="000000"/>
          <w:right w:val="none" w:sz="4" w:space="0" w:color="000000"/>
        </w:pBdr>
      </w:pPr>
      <w:r>
        <w:br w:type="page" w:clear="all"/>
      </w:r>
    </w:p>
    <w:p w14:paraId="43FB5287" w14:textId="77777777" w:rsidR="00B5595E" w:rsidRDefault="008007C7">
      <w:pPr>
        <w:pBdr>
          <w:top w:val="none" w:sz="4" w:space="0" w:color="000000"/>
          <w:left w:val="none" w:sz="4" w:space="0" w:color="000000"/>
          <w:bottom w:val="none" w:sz="4" w:space="0" w:color="000000"/>
          <w:right w:val="none" w:sz="4" w:space="0" w:color="000000"/>
        </w:pBdr>
      </w:pPr>
      <w:r>
        <w:rPr>
          <w:rFonts w:ascii="Times New Roman" w:eastAsia="Times New Roman" w:hAnsi="Times New Roman" w:cs="Times New Roman"/>
          <w:color w:val="000000"/>
          <w:sz w:val="23"/>
        </w:rPr>
        <w:lastRenderedPageBreak/>
        <w:t xml:space="preserve"> </w:t>
      </w:r>
    </w:p>
    <w:p w14:paraId="1B99D854"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61"/>
        </w:tabs>
        <w:spacing w:before="75" w:after="0"/>
        <w:jc w:val="both"/>
      </w:pPr>
      <w:r>
        <w:rPr>
          <w:rFonts w:ascii="Times New Roman" w:eastAsia="Times New Roman" w:hAnsi="Times New Roman" w:cs="Times New Roman"/>
          <w:color w:val="000000"/>
          <w:sz w:val="23"/>
        </w:rPr>
        <w:t>Для Транспортных средств, не имеющих VIN-номер (автомобилей из Японии), время формирования полного Отчета составляет до 5 (пяти) минут. При невозможности получить данные от источников информации – обработка такого запроса продолжается в течение следующих</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48</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(сорока</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восьми)</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часов.</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случае,</w:t>
      </w:r>
      <w:r>
        <w:rPr>
          <w:rFonts w:ascii="Times New Roman" w:eastAsia="Times New Roman" w:hAnsi="Times New Roman" w:cs="Times New Roman"/>
          <w:color w:val="000000"/>
          <w:spacing w:val="-8"/>
          <w:sz w:val="23"/>
        </w:rPr>
        <w:t xml:space="preserve"> </w:t>
      </w:r>
      <w:r>
        <w:rPr>
          <w:rFonts w:ascii="Times New Roman" w:eastAsia="Times New Roman" w:hAnsi="Times New Roman" w:cs="Times New Roman"/>
          <w:color w:val="000000"/>
          <w:sz w:val="23"/>
        </w:rPr>
        <w:t>если</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в</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течение</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48</w:t>
      </w:r>
      <w:r>
        <w:rPr>
          <w:rFonts w:ascii="Times New Roman" w:eastAsia="Times New Roman" w:hAnsi="Times New Roman" w:cs="Times New Roman"/>
          <w:color w:val="000000"/>
          <w:spacing w:val="-10"/>
          <w:sz w:val="23"/>
        </w:rPr>
        <w:t xml:space="preserve"> </w:t>
      </w:r>
      <w:r>
        <w:rPr>
          <w:rFonts w:ascii="Times New Roman" w:eastAsia="Times New Roman" w:hAnsi="Times New Roman" w:cs="Times New Roman"/>
          <w:color w:val="000000"/>
          <w:sz w:val="23"/>
        </w:rPr>
        <w:t>(сорока</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восьми)</w:t>
      </w:r>
      <w:r>
        <w:rPr>
          <w:rFonts w:ascii="Times New Roman" w:eastAsia="Times New Roman" w:hAnsi="Times New Roman" w:cs="Times New Roman"/>
          <w:color w:val="000000"/>
          <w:spacing w:val="-12"/>
          <w:sz w:val="23"/>
        </w:rPr>
        <w:t xml:space="preserve"> </w:t>
      </w:r>
      <w:r>
        <w:rPr>
          <w:rFonts w:ascii="Times New Roman" w:eastAsia="Times New Roman" w:hAnsi="Times New Roman" w:cs="Times New Roman"/>
          <w:color w:val="000000"/>
          <w:sz w:val="23"/>
        </w:rPr>
        <w:t>часов</w:t>
      </w:r>
      <w:r>
        <w:rPr>
          <w:rFonts w:ascii="Times New Roman" w:eastAsia="Times New Roman" w:hAnsi="Times New Roman" w:cs="Times New Roman"/>
          <w:color w:val="000000"/>
          <w:spacing w:val="-9"/>
          <w:sz w:val="23"/>
        </w:rPr>
        <w:t xml:space="preserve"> </w:t>
      </w:r>
      <w:r>
        <w:rPr>
          <w:rFonts w:ascii="Times New Roman" w:eastAsia="Times New Roman" w:hAnsi="Times New Roman" w:cs="Times New Roman"/>
          <w:color w:val="000000"/>
          <w:sz w:val="23"/>
        </w:rPr>
        <w:t>Сервис не может получить данные, то такой запрос снимается с обработки, а Пользователю начисляется 1 дополнительная проверка.</w:t>
      </w:r>
    </w:p>
    <w:p w14:paraId="780CD10D" w14:textId="77777777" w:rsidR="00B5595E" w:rsidRDefault="008007C7">
      <w:pPr>
        <w:pBdr>
          <w:top w:val="none" w:sz="4" w:space="0" w:color="000000"/>
          <w:left w:val="none" w:sz="4" w:space="0" w:color="000000"/>
          <w:bottom w:val="none" w:sz="4" w:space="0" w:color="000000"/>
          <w:right w:val="none" w:sz="4" w:space="0" w:color="000000"/>
        </w:pBdr>
        <w:spacing w:before="11"/>
      </w:pPr>
      <w:r>
        <w:rPr>
          <w:rFonts w:ascii="Times New Roman" w:eastAsia="Times New Roman" w:hAnsi="Times New Roman" w:cs="Times New Roman"/>
          <w:color w:val="000000"/>
          <w:sz w:val="22"/>
        </w:rPr>
        <w:t> </w:t>
      </w:r>
    </w:p>
    <w:p w14:paraId="1EBCC4F4" w14:textId="2C22D45A"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81"/>
        </w:tabs>
        <w:jc w:val="both"/>
      </w:pPr>
      <w:r>
        <w:rPr>
          <w:rFonts w:ascii="Times New Roman" w:eastAsia="Times New Roman" w:hAnsi="Times New Roman" w:cs="Times New Roman"/>
          <w:color w:val="000000"/>
          <w:sz w:val="23"/>
        </w:rPr>
        <w:t xml:space="preserve">Обработка персональных данных Пользователей осуществляется в рамках Политики обработки данных пользователей </w:t>
      </w:r>
      <w:proofErr w:type="spellStart"/>
      <w:r w:rsidR="00857146">
        <w:rPr>
          <w:rFonts w:ascii="Times New Roman" w:eastAsia="Times New Roman" w:hAnsi="Times New Roman" w:cs="Times New Roman"/>
          <w:color w:val="000000"/>
          <w:sz w:val="23"/>
        </w:rPr>
        <w:t>Vindetective</w:t>
      </w:r>
      <w:proofErr w:type="spellEnd"/>
      <w:r>
        <w:rPr>
          <w:rFonts w:ascii="Times New Roman" w:eastAsia="Times New Roman" w:hAnsi="Times New Roman" w:cs="Times New Roman"/>
          <w:color w:val="000000"/>
          <w:sz w:val="23"/>
        </w:rPr>
        <w:t xml:space="preserve"> расположенной по следующему сетевому адресу: </w:t>
      </w:r>
      <w:proofErr w:type="gramStart"/>
      <w:r>
        <w:rPr>
          <w:rFonts w:ascii="Times New Roman" w:eastAsia="Times New Roman" w:hAnsi="Times New Roman" w:cs="Times New Roman"/>
          <w:color w:val="000000"/>
          <w:sz w:val="23"/>
        </w:rPr>
        <w:t>https://</w:t>
      </w:r>
      <w:r w:rsidR="00857146">
        <w:rPr>
          <w:rFonts w:ascii="Times New Roman" w:eastAsia="Times New Roman" w:hAnsi="Times New Roman" w:cs="Times New Roman"/>
          <w:color w:val="000000"/>
          <w:sz w:val="23"/>
        </w:rPr>
        <w:t>vindetective</w:t>
      </w:r>
      <w:r>
        <w:rPr>
          <w:rFonts w:ascii="Times New Roman" w:eastAsia="Times New Roman" w:hAnsi="Times New Roman" w:cs="Times New Roman"/>
          <w:color w:val="000000"/>
          <w:sz w:val="23"/>
        </w:rPr>
        <w:t>.ru/politics.docx .</w:t>
      </w:r>
      <w:proofErr w:type="gramEnd"/>
    </w:p>
    <w:p w14:paraId="4ADC8767"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15"/>
        </w:rPr>
        <w:t> </w:t>
      </w:r>
    </w:p>
    <w:p w14:paraId="09434E31"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511"/>
        </w:tabs>
        <w:spacing w:before="92" w:after="0" w:line="56" w:lineRule="atLeast"/>
        <w:jc w:val="both"/>
      </w:pPr>
      <w:r>
        <w:rPr>
          <w:rFonts w:ascii="Times New Roman" w:eastAsia="Times New Roman" w:hAnsi="Times New Roman" w:cs="Times New Roman"/>
          <w:color w:val="000000"/>
          <w:sz w:val="23"/>
        </w:rPr>
        <w:t>Пользователь</w:t>
      </w:r>
      <w:r>
        <w:rPr>
          <w:rFonts w:ascii="Times New Roman" w:eastAsia="Times New Roman" w:hAnsi="Times New Roman" w:cs="Times New Roman"/>
          <w:color w:val="000000"/>
          <w:spacing w:val="-2"/>
          <w:sz w:val="23"/>
        </w:rPr>
        <w:t xml:space="preserve"> </w:t>
      </w:r>
      <w:r>
        <w:rPr>
          <w:rFonts w:ascii="Times New Roman" w:eastAsia="Times New Roman" w:hAnsi="Times New Roman" w:cs="Times New Roman"/>
          <w:color w:val="000000"/>
          <w:sz w:val="23"/>
        </w:rPr>
        <w:t>несёт</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ответственность</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за</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регулярное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ознакомление</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4"/>
          <w:sz w:val="23"/>
        </w:rPr>
        <w:t xml:space="preserve"> </w:t>
      </w:r>
      <w:r>
        <w:rPr>
          <w:rFonts w:ascii="Times New Roman" w:eastAsia="Times New Roman" w:hAnsi="Times New Roman" w:cs="Times New Roman"/>
          <w:color w:val="000000"/>
          <w:sz w:val="23"/>
        </w:rPr>
        <w:t>настоящим</w:t>
      </w:r>
      <w:r>
        <w:rPr>
          <w:rFonts w:ascii="Times New Roman" w:eastAsia="Times New Roman" w:hAnsi="Times New Roman" w:cs="Times New Roman"/>
          <w:color w:val="000000"/>
          <w:spacing w:val="-3"/>
          <w:sz w:val="23"/>
        </w:rPr>
        <w:t xml:space="preserve"> </w:t>
      </w:r>
      <w:r>
        <w:rPr>
          <w:rFonts w:ascii="Times New Roman" w:eastAsia="Times New Roman" w:hAnsi="Times New Roman" w:cs="Times New Roman"/>
          <w:color w:val="000000"/>
          <w:sz w:val="23"/>
        </w:rPr>
        <w:t>Договором. Использование Пользователем Сайта, Базы данных и в последующем Отчета после внесений изменений в Договор, считается согласием с такими изменениями.</w:t>
      </w:r>
    </w:p>
    <w:p w14:paraId="761B641F" w14:textId="77777777" w:rsidR="00B5595E" w:rsidRDefault="008007C7">
      <w:pPr>
        <w:pBdr>
          <w:top w:val="none" w:sz="4" w:space="0" w:color="000000"/>
          <w:left w:val="none" w:sz="4" w:space="0" w:color="000000"/>
          <w:bottom w:val="none" w:sz="4" w:space="0" w:color="000000"/>
          <w:right w:val="none" w:sz="4" w:space="0" w:color="000000"/>
        </w:pBdr>
        <w:spacing w:before="4"/>
      </w:pPr>
      <w:r>
        <w:rPr>
          <w:rFonts w:ascii="Times New Roman" w:eastAsia="Times New Roman" w:hAnsi="Times New Roman" w:cs="Times New Roman"/>
          <w:color w:val="000000"/>
          <w:sz w:val="23"/>
        </w:rPr>
        <w:t> </w:t>
      </w:r>
    </w:p>
    <w:p w14:paraId="13DCED8E" w14:textId="77777777" w:rsidR="00B5595E" w:rsidRDefault="008007C7">
      <w:pPr>
        <w:numPr>
          <w:ilvl w:val="1"/>
          <w:numId w:val="1"/>
        </w:numPr>
        <w:pBdr>
          <w:top w:val="none" w:sz="4" w:space="0" w:color="000000"/>
          <w:left w:val="none" w:sz="4" w:space="0" w:color="000000"/>
          <w:bottom w:val="none" w:sz="4" w:space="0" w:color="000000"/>
          <w:right w:val="none" w:sz="4" w:space="0" w:color="000000"/>
        </w:pBdr>
        <w:tabs>
          <w:tab w:val="left" w:pos="626"/>
        </w:tabs>
        <w:jc w:val="both"/>
      </w:pPr>
      <w:r>
        <w:rPr>
          <w:rFonts w:ascii="Times New Roman" w:eastAsia="Times New Roman" w:hAnsi="Times New Roman" w:cs="Times New Roman"/>
          <w:color w:val="000000"/>
          <w:sz w:val="23"/>
        </w:rPr>
        <w:t>Соглашаясь с условиями настоящего Договора путем ее Акцепта, Пользователь гарантирует</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Лицензиару,</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что</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заключает</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Договор</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добровольно,</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ознакомился</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с</w:t>
      </w:r>
      <w:r>
        <w:rPr>
          <w:rFonts w:ascii="Times New Roman" w:eastAsia="Times New Roman" w:hAnsi="Times New Roman" w:cs="Times New Roman"/>
          <w:color w:val="000000"/>
          <w:spacing w:val="-14"/>
          <w:sz w:val="23"/>
        </w:rPr>
        <w:t xml:space="preserve"> </w:t>
      </w:r>
      <w:r>
        <w:rPr>
          <w:rFonts w:ascii="Times New Roman" w:eastAsia="Times New Roman" w:hAnsi="Times New Roman" w:cs="Times New Roman"/>
          <w:color w:val="000000"/>
          <w:sz w:val="23"/>
        </w:rPr>
        <w:t>полным</w:t>
      </w:r>
      <w:r>
        <w:rPr>
          <w:rFonts w:ascii="Times New Roman" w:eastAsia="Times New Roman" w:hAnsi="Times New Roman" w:cs="Times New Roman"/>
          <w:color w:val="000000"/>
          <w:spacing w:val="-15"/>
          <w:sz w:val="23"/>
        </w:rPr>
        <w:t xml:space="preserve"> </w:t>
      </w:r>
      <w:r>
        <w:rPr>
          <w:rFonts w:ascii="Times New Roman" w:eastAsia="Times New Roman" w:hAnsi="Times New Roman" w:cs="Times New Roman"/>
          <w:color w:val="000000"/>
          <w:sz w:val="23"/>
        </w:rPr>
        <w:t>перечнем условий и принимает их, а также обладает всеми полномочиями и на то правами, которые необходимы для заключения настоящего Договора.</w:t>
      </w:r>
    </w:p>
    <w:p w14:paraId="1D921078" w14:textId="77777777" w:rsidR="00B5595E" w:rsidRDefault="00B5595E"/>
    <w:sectPr w:rsidR="00B5595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C560" w14:textId="77777777" w:rsidR="00A72DCF" w:rsidRDefault="00A72DCF">
      <w:pPr>
        <w:spacing w:after="0" w:line="240" w:lineRule="auto"/>
      </w:pPr>
      <w:r>
        <w:separator/>
      </w:r>
    </w:p>
  </w:endnote>
  <w:endnote w:type="continuationSeparator" w:id="0">
    <w:p w14:paraId="3FB9F45D" w14:textId="77777777" w:rsidR="00A72DCF" w:rsidRDefault="00A7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4439" w14:textId="77777777" w:rsidR="00A72DCF" w:rsidRDefault="00A72DCF">
      <w:pPr>
        <w:spacing w:after="0" w:line="240" w:lineRule="auto"/>
      </w:pPr>
      <w:r>
        <w:separator/>
      </w:r>
    </w:p>
  </w:footnote>
  <w:footnote w:type="continuationSeparator" w:id="0">
    <w:p w14:paraId="78290F64" w14:textId="77777777" w:rsidR="00A72DCF" w:rsidRDefault="00A72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214D"/>
    <w:multiLevelType w:val="hybridMultilevel"/>
    <w:tmpl w:val="8410C8A4"/>
    <w:lvl w:ilvl="0" w:tplc="CA5EF47E">
      <w:start w:val="1"/>
      <w:numFmt w:val="bullet"/>
      <w:lvlText w:val=""/>
      <w:lvlJc w:val="left"/>
      <w:pPr>
        <w:ind w:left="526" w:hanging="426"/>
      </w:pPr>
      <w:rPr>
        <w:rFonts w:ascii="Symbol" w:eastAsia="Symbol" w:hAnsi="Symbol" w:cs="Symbol" w:hint="default"/>
      </w:rPr>
    </w:lvl>
    <w:lvl w:ilvl="1" w:tplc="4E50A772">
      <w:start w:val="1"/>
      <w:numFmt w:val="bullet"/>
      <w:lvlText w:val="•"/>
      <w:lvlJc w:val="left"/>
      <w:pPr>
        <w:ind w:left="1426" w:hanging="426"/>
      </w:pPr>
      <w:rPr>
        <w:rFonts w:ascii="Symbol" w:eastAsia="Symbol" w:hAnsi="Symbol" w:cs="Symbol" w:hint="default"/>
      </w:rPr>
    </w:lvl>
    <w:lvl w:ilvl="2" w:tplc="434E8498">
      <w:start w:val="1"/>
      <w:numFmt w:val="bullet"/>
      <w:lvlText w:val="•"/>
      <w:lvlJc w:val="left"/>
      <w:pPr>
        <w:ind w:left="2333" w:hanging="426"/>
      </w:pPr>
      <w:rPr>
        <w:rFonts w:ascii="Symbol" w:eastAsia="Symbol" w:hAnsi="Symbol" w:cs="Symbol" w:hint="default"/>
      </w:rPr>
    </w:lvl>
    <w:lvl w:ilvl="3" w:tplc="30EE7C06">
      <w:start w:val="1"/>
      <w:numFmt w:val="bullet"/>
      <w:lvlText w:val="•"/>
      <w:lvlJc w:val="left"/>
      <w:pPr>
        <w:ind w:left="3239" w:hanging="426"/>
      </w:pPr>
      <w:rPr>
        <w:rFonts w:ascii="Symbol" w:eastAsia="Symbol" w:hAnsi="Symbol" w:cs="Symbol" w:hint="default"/>
      </w:rPr>
    </w:lvl>
    <w:lvl w:ilvl="4" w:tplc="71A41044">
      <w:start w:val="1"/>
      <w:numFmt w:val="bullet"/>
      <w:lvlText w:val="•"/>
      <w:lvlJc w:val="left"/>
      <w:pPr>
        <w:ind w:left="4146" w:hanging="426"/>
      </w:pPr>
      <w:rPr>
        <w:rFonts w:ascii="Symbol" w:eastAsia="Symbol" w:hAnsi="Symbol" w:cs="Symbol" w:hint="default"/>
      </w:rPr>
    </w:lvl>
    <w:lvl w:ilvl="5" w:tplc="51604F22">
      <w:start w:val="1"/>
      <w:numFmt w:val="bullet"/>
      <w:lvlText w:val="•"/>
      <w:lvlJc w:val="left"/>
      <w:pPr>
        <w:ind w:left="5052" w:hanging="426"/>
      </w:pPr>
      <w:rPr>
        <w:rFonts w:ascii="Symbol" w:eastAsia="Symbol" w:hAnsi="Symbol" w:cs="Symbol" w:hint="default"/>
      </w:rPr>
    </w:lvl>
    <w:lvl w:ilvl="6" w:tplc="399CA26A">
      <w:start w:val="1"/>
      <w:numFmt w:val="bullet"/>
      <w:lvlText w:val="•"/>
      <w:lvlJc w:val="left"/>
      <w:pPr>
        <w:ind w:left="5959" w:hanging="426"/>
      </w:pPr>
      <w:rPr>
        <w:rFonts w:ascii="Symbol" w:eastAsia="Symbol" w:hAnsi="Symbol" w:cs="Symbol" w:hint="default"/>
      </w:rPr>
    </w:lvl>
    <w:lvl w:ilvl="7" w:tplc="32A08AEA">
      <w:start w:val="1"/>
      <w:numFmt w:val="bullet"/>
      <w:lvlText w:val="•"/>
      <w:lvlJc w:val="left"/>
      <w:pPr>
        <w:ind w:left="6865" w:hanging="426"/>
      </w:pPr>
      <w:rPr>
        <w:rFonts w:ascii="Symbol" w:eastAsia="Symbol" w:hAnsi="Symbol" w:cs="Symbol" w:hint="default"/>
      </w:rPr>
    </w:lvl>
    <w:lvl w:ilvl="8" w:tplc="BC7EA3E0">
      <w:start w:val="1"/>
      <w:numFmt w:val="bullet"/>
      <w:lvlText w:val="•"/>
      <w:lvlJc w:val="left"/>
      <w:pPr>
        <w:ind w:left="7772" w:hanging="426"/>
      </w:pPr>
      <w:rPr>
        <w:rFonts w:ascii="Symbol" w:eastAsia="Symbol" w:hAnsi="Symbol" w:cs="Symbol" w:hint="default"/>
      </w:rPr>
    </w:lvl>
  </w:abstractNum>
  <w:abstractNum w:abstractNumId="1" w15:restartNumberingAfterBreak="0">
    <w:nsid w:val="553058BA"/>
    <w:multiLevelType w:val="multilevel"/>
    <w:tmpl w:val="6B1ECB32"/>
    <w:lvl w:ilvl="0">
      <w:start w:val="1"/>
      <w:numFmt w:val="decimal"/>
      <w:lvlText w:val="%1."/>
      <w:lvlJc w:val="left"/>
      <w:pPr>
        <w:ind w:left="336" w:hanging="236"/>
      </w:pPr>
      <w:rPr>
        <w:rFonts w:ascii="Times New Roman" w:eastAsia="Times New Roman" w:hAnsi="Times New Roman" w:cs="Times New Roman"/>
      </w:rPr>
    </w:lvl>
    <w:lvl w:ilvl="1">
      <w:start w:val="1"/>
      <w:numFmt w:val="decimal"/>
      <w:lvlText w:val="%1.%2."/>
      <w:lvlJc w:val="left"/>
      <w:pPr>
        <w:ind w:left="100" w:hanging="406"/>
      </w:pPr>
      <w:rPr>
        <w:rFonts w:ascii="Times New Roman" w:eastAsia="Times New Roman" w:hAnsi="Times New Roman" w:cs="Times New Roman"/>
      </w:rPr>
    </w:lvl>
    <w:lvl w:ilvl="2">
      <w:start w:val="1"/>
      <w:numFmt w:val="decimal"/>
      <w:lvlText w:val="%1.%2.%3."/>
      <w:lvlJc w:val="left"/>
      <w:pPr>
        <w:ind w:left="100" w:hanging="596"/>
      </w:pPr>
      <w:rPr>
        <w:rFonts w:ascii="Times New Roman" w:eastAsia="Times New Roman" w:hAnsi="Times New Roman" w:cs="Times New Roman"/>
      </w:rPr>
    </w:lvl>
    <w:lvl w:ilvl="3">
      <w:start w:val="1"/>
      <w:numFmt w:val="bullet"/>
      <w:lvlText w:val="•"/>
      <w:lvlJc w:val="left"/>
      <w:pPr>
        <w:ind w:left="1635" w:hanging="596"/>
      </w:pPr>
      <w:rPr>
        <w:rFonts w:ascii="Symbol" w:eastAsia="Symbol" w:hAnsi="Symbol" w:cs="Symbol" w:hint="default"/>
      </w:rPr>
    </w:lvl>
    <w:lvl w:ilvl="4">
      <w:start w:val="1"/>
      <w:numFmt w:val="bullet"/>
      <w:lvlText w:val="•"/>
      <w:lvlJc w:val="left"/>
      <w:pPr>
        <w:ind w:left="2771" w:hanging="596"/>
      </w:pPr>
      <w:rPr>
        <w:rFonts w:ascii="Symbol" w:eastAsia="Symbol" w:hAnsi="Symbol" w:cs="Symbol" w:hint="default"/>
      </w:rPr>
    </w:lvl>
    <w:lvl w:ilvl="5">
      <w:start w:val="1"/>
      <w:numFmt w:val="bullet"/>
      <w:lvlText w:val="•"/>
      <w:lvlJc w:val="left"/>
      <w:pPr>
        <w:ind w:left="3906" w:hanging="596"/>
      </w:pPr>
      <w:rPr>
        <w:rFonts w:ascii="Symbol" w:eastAsia="Symbol" w:hAnsi="Symbol" w:cs="Symbol" w:hint="default"/>
      </w:rPr>
    </w:lvl>
    <w:lvl w:ilvl="6">
      <w:start w:val="1"/>
      <w:numFmt w:val="bullet"/>
      <w:lvlText w:val="•"/>
      <w:lvlJc w:val="left"/>
      <w:pPr>
        <w:ind w:left="5042" w:hanging="596"/>
      </w:pPr>
      <w:rPr>
        <w:rFonts w:ascii="Symbol" w:eastAsia="Symbol" w:hAnsi="Symbol" w:cs="Symbol" w:hint="default"/>
      </w:rPr>
    </w:lvl>
    <w:lvl w:ilvl="7">
      <w:start w:val="1"/>
      <w:numFmt w:val="bullet"/>
      <w:lvlText w:val="•"/>
      <w:lvlJc w:val="left"/>
      <w:pPr>
        <w:ind w:left="6178" w:hanging="596"/>
      </w:pPr>
      <w:rPr>
        <w:rFonts w:ascii="Symbol" w:eastAsia="Symbol" w:hAnsi="Symbol" w:cs="Symbol" w:hint="default"/>
      </w:rPr>
    </w:lvl>
    <w:lvl w:ilvl="8">
      <w:start w:val="1"/>
      <w:numFmt w:val="bullet"/>
      <w:lvlText w:val="•"/>
      <w:lvlJc w:val="left"/>
      <w:pPr>
        <w:ind w:left="7313" w:hanging="596"/>
      </w:pPr>
      <w:rPr>
        <w:rFonts w:ascii="Symbol" w:eastAsia="Symbol" w:hAnsi="Symbol" w:cs="Symbol" w:hint="default"/>
      </w:rPr>
    </w:lvl>
  </w:abstractNum>
  <w:abstractNum w:abstractNumId="2" w15:restartNumberingAfterBreak="0">
    <w:nsid w:val="7F496D37"/>
    <w:multiLevelType w:val="multilevel"/>
    <w:tmpl w:val="F9143358"/>
    <w:lvl w:ilvl="0">
      <w:start w:val="1"/>
      <w:numFmt w:val="decimal"/>
      <w:lvlText w:val="%1"/>
      <w:lvlJc w:val="left"/>
      <w:pPr>
        <w:ind w:left="100" w:hanging="396"/>
      </w:pPr>
    </w:lvl>
    <w:lvl w:ilvl="1">
      <w:start w:val="1"/>
      <w:numFmt w:val="decimal"/>
      <w:lvlText w:val="%1.%2."/>
      <w:lvlJc w:val="left"/>
      <w:pPr>
        <w:ind w:left="100" w:hanging="396"/>
      </w:pPr>
      <w:rPr>
        <w:rFonts w:ascii="Times New Roman" w:eastAsia="Times New Roman" w:hAnsi="Times New Roman" w:cs="Times New Roman"/>
      </w:rPr>
    </w:lvl>
    <w:lvl w:ilvl="2">
      <w:start w:val="1"/>
      <w:numFmt w:val="bullet"/>
      <w:lvlText w:val="•"/>
      <w:lvlJc w:val="left"/>
      <w:pPr>
        <w:ind w:left="1997" w:hanging="396"/>
      </w:pPr>
      <w:rPr>
        <w:rFonts w:ascii="Symbol" w:eastAsia="Symbol" w:hAnsi="Symbol" w:cs="Symbol" w:hint="default"/>
      </w:rPr>
    </w:lvl>
    <w:lvl w:ilvl="3">
      <w:start w:val="1"/>
      <w:numFmt w:val="bullet"/>
      <w:lvlText w:val="•"/>
      <w:lvlJc w:val="left"/>
      <w:pPr>
        <w:ind w:left="2945" w:hanging="396"/>
      </w:pPr>
      <w:rPr>
        <w:rFonts w:ascii="Symbol" w:eastAsia="Symbol" w:hAnsi="Symbol" w:cs="Symbol" w:hint="default"/>
      </w:rPr>
    </w:lvl>
    <w:lvl w:ilvl="4">
      <w:start w:val="1"/>
      <w:numFmt w:val="bullet"/>
      <w:lvlText w:val="•"/>
      <w:lvlJc w:val="left"/>
      <w:pPr>
        <w:ind w:left="3894" w:hanging="396"/>
      </w:pPr>
      <w:rPr>
        <w:rFonts w:ascii="Symbol" w:eastAsia="Symbol" w:hAnsi="Symbol" w:cs="Symbol" w:hint="default"/>
      </w:rPr>
    </w:lvl>
    <w:lvl w:ilvl="5">
      <w:start w:val="1"/>
      <w:numFmt w:val="bullet"/>
      <w:lvlText w:val="•"/>
      <w:lvlJc w:val="left"/>
      <w:pPr>
        <w:ind w:left="4842" w:hanging="396"/>
      </w:pPr>
      <w:rPr>
        <w:rFonts w:ascii="Symbol" w:eastAsia="Symbol" w:hAnsi="Symbol" w:cs="Symbol" w:hint="default"/>
      </w:rPr>
    </w:lvl>
    <w:lvl w:ilvl="6">
      <w:start w:val="1"/>
      <w:numFmt w:val="bullet"/>
      <w:lvlText w:val="•"/>
      <w:lvlJc w:val="left"/>
      <w:pPr>
        <w:ind w:left="5791" w:hanging="396"/>
      </w:pPr>
      <w:rPr>
        <w:rFonts w:ascii="Symbol" w:eastAsia="Symbol" w:hAnsi="Symbol" w:cs="Symbol" w:hint="default"/>
      </w:rPr>
    </w:lvl>
    <w:lvl w:ilvl="7">
      <w:start w:val="1"/>
      <w:numFmt w:val="bullet"/>
      <w:lvlText w:val="•"/>
      <w:lvlJc w:val="left"/>
      <w:pPr>
        <w:ind w:left="6739" w:hanging="396"/>
      </w:pPr>
      <w:rPr>
        <w:rFonts w:ascii="Symbol" w:eastAsia="Symbol" w:hAnsi="Symbol" w:cs="Symbol" w:hint="default"/>
      </w:rPr>
    </w:lvl>
    <w:lvl w:ilvl="8">
      <w:start w:val="1"/>
      <w:numFmt w:val="bullet"/>
      <w:lvlText w:val="•"/>
      <w:lvlJc w:val="left"/>
      <w:pPr>
        <w:ind w:left="7688" w:hanging="396"/>
      </w:pPr>
      <w:rPr>
        <w:rFonts w:ascii="Symbol" w:eastAsia="Symbol" w:hAnsi="Symbol" w:cs="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95E"/>
    <w:rsid w:val="00064F69"/>
    <w:rsid w:val="0024582C"/>
    <w:rsid w:val="008007C7"/>
    <w:rsid w:val="00857146"/>
    <w:rsid w:val="00A72DCF"/>
    <w:rsid w:val="00A752E9"/>
    <w:rsid w:val="00B5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516"/>
  <w15:docId w15:val="{C2449B12-48C0-4F33-8983-BF7FC00A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Liberation Sans" w:eastAsia="Liberation Sans" w:hAnsi="Liberation Sans" w:cs="Liberation Sans"/>
      <w:sz w:val="20"/>
      <w:szCs w:val="20"/>
    </w:rPr>
  </w:style>
  <w:style w:type="paragraph" w:styleId="1">
    <w:name w:val="heading 1"/>
    <w:basedOn w:val="a"/>
    <w:next w:val="a"/>
    <w:link w:val="10"/>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b/>
      <w:bCs/>
      <w:sz w:val="26"/>
      <w:szCs w:val="26"/>
    </w:rPr>
  </w:style>
  <w:style w:type="paragraph" w:styleId="5">
    <w:name w:val="heading 5"/>
    <w:basedOn w:val="a"/>
    <w:next w:val="a"/>
    <w:link w:val="50"/>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Liberation Sans" w:eastAsia="Liberation Sans" w:hAnsi="Liberation Sans" w:cs="Liberation Sans"/>
    </w:rPr>
  </w:style>
  <w:style w:type="character" w:customStyle="1" w:styleId="20">
    <w:name w:val="Заголовок 2 Знак"/>
    <w:link w:val="2"/>
    <w:uiPriority w:val="9"/>
    <w:rPr>
      <w:rFonts w:ascii="Liberation Sans" w:eastAsia="Liberation Sans" w:hAnsi="Liberation Sans" w:cs="Liberation Sans"/>
      <w:sz w:val="34"/>
    </w:rPr>
  </w:style>
  <w:style w:type="character" w:customStyle="1" w:styleId="30">
    <w:name w:val="Заголовок 3 Знак"/>
    <w:link w:val="3"/>
    <w:uiPriority w:val="9"/>
    <w:rPr>
      <w:rFonts w:ascii="Liberation Sans" w:hAnsi="Liberation Sans" w:cs="Liberation Sans"/>
    </w:rPr>
  </w:style>
  <w:style w:type="character" w:customStyle="1" w:styleId="40">
    <w:name w:val="Заголовок 4 Знак"/>
    <w:link w:val="4"/>
    <w:uiPriority w:val="9"/>
    <w:rPr>
      <w:rFonts w:ascii="Liberation Sans" w:eastAsia="Liberation Sans" w:hAnsi="Liberation Sans" w:cs="Liberation Sans"/>
    </w:rPr>
  </w:style>
  <w:style w:type="character" w:customStyle="1" w:styleId="50">
    <w:name w:val="Заголовок 5 Знак"/>
    <w:link w:val="5"/>
    <w:uiPriority w:val="9"/>
    <w:rPr>
      <w:rFonts w:ascii="Liberation Sans" w:eastAsia="Liberation Sans" w:hAnsi="Liberation Sans" w:cs="Liberation Sans"/>
    </w:rPr>
  </w:style>
  <w:style w:type="character" w:customStyle="1" w:styleId="60">
    <w:name w:val="Заголовок 6 Знак"/>
    <w:link w:val="6"/>
    <w:uiPriority w:val="9"/>
    <w:rPr>
      <w:rFonts w:ascii="Liberation Sans" w:eastAsia="Liberation Sans" w:hAnsi="Liberation Sans" w:cs="Liberation Sans"/>
    </w:rPr>
  </w:style>
  <w:style w:type="character" w:customStyle="1" w:styleId="70">
    <w:name w:val="Заголовок 7 Знак"/>
    <w:link w:val="7"/>
    <w:uiPriority w:val="9"/>
    <w:rPr>
      <w:rFonts w:ascii="Liberation Sans" w:eastAsia="Liberation Sans" w:hAnsi="Liberation Sans" w:cs="Liberation Sans"/>
    </w:rPr>
  </w:style>
  <w:style w:type="character" w:customStyle="1" w:styleId="80">
    <w:name w:val="Заголовок 8 Знак"/>
    <w:link w:val="8"/>
    <w:uiPriority w:val="9"/>
    <w:rPr>
      <w:rFonts w:ascii="Liberation Sans" w:eastAsia="Liberation Sans" w:hAnsi="Liberation Sans" w:cs="Liberation Sans"/>
    </w:rPr>
  </w:style>
  <w:style w:type="character" w:customStyle="1" w:styleId="90">
    <w:name w:val="Заголовок 9 Знак"/>
    <w:link w:val="9"/>
    <w:uiPriority w:val="9"/>
    <w:rPr>
      <w:rFonts w:ascii="Liberation Sans" w:eastAsia="Liberation Sans" w:hAnsi="Liberation Sans" w:cs="Liberation Sans"/>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payments.ru/payments/c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Max Goncharov</cp:lastModifiedBy>
  <cp:revision>5</cp:revision>
  <dcterms:created xsi:type="dcterms:W3CDTF">2024-05-19T17:32:00Z</dcterms:created>
  <dcterms:modified xsi:type="dcterms:W3CDTF">2024-07-30T20:12:00Z</dcterms:modified>
</cp:coreProperties>
</file>